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6B408" w14:textId="77777777" w:rsidR="004514CE" w:rsidRPr="004514CE" w:rsidRDefault="004514CE" w:rsidP="006D3DCC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</w:rPr>
      </w:pPr>
      <w:r w:rsidRPr="004514CE">
        <w:rPr>
          <w:rFonts w:ascii="Arial" w:hAnsi="Arial" w:cs="Arial"/>
          <w:b/>
        </w:rPr>
        <w:t>TERMO DE REFERÊNCIA - TR</w:t>
      </w:r>
    </w:p>
    <w:p w14:paraId="6FB5A65E" w14:textId="23B525A5" w:rsidR="009160D4" w:rsidRPr="008E3300" w:rsidRDefault="009160D4" w:rsidP="008E3300">
      <w:pPr>
        <w:spacing w:line="259" w:lineRule="auto"/>
        <w:jc w:val="center"/>
        <w:rPr>
          <w:rFonts w:ascii="Arial" w:hAnsi="Arial" w:cs="Arial"/>
          <w:b/>
          <w:bCs/>
        </w:rPr>
      </w:pPr>
      <w:r w:rsidRPr="6BFBFCFD">
        <w:rPr>
          <w:rFonts w:ascii="Arial" w:hAnsi="Arial" w:cs="Arial"/>
          <w:b/>
          <w:bCs/>
        </w:rPr>
        <w:t xml:space="preserve">AQUISIÇÃO DE </w:t>
      </w:r>
      <w:r w:rsidR="5BF66E57" w:rsidRPr="6BFBFCFD">
        <w:rPr>
          <w:rFonts w:ascii="Arial" w:hAnsi="Arial" w:cs="Arial"/>
          <w:b/>
          <w:bCs/>
        </w:rPr>
        <w:t xml:space="preserve">EQUIPAMENTOS </w:t>
      </w:r>
      <w:r w:rsidRPr="6BFBFCFD">
        <w:rPr>
          <w:rFonts w:ascii="Arial" w:hAnsi="Arial" w:cs="Arial"/>
          <w:b/>
          <w:bCs/>
        </w:rPr>
        <w:t xml:space="preserve">PARA OFICINAS </w:t>
      </w:r>
      <w:r w:rsidR="37C03139" w:rsidRPr="6BFBFCFD">
        <w:rPr>
          <w:rFonts w:ascii="Arial" w:hAnsi="Arial" w:cs="Arial"/>
          <w:b/>
          <w:bCs/>
        </w:rPr>
        <w:t xml:space="preserve">PATROCINADAS </w:t>
      </w:r>
      <w:r w:rsidRPr="6BFBFCFD">
        <w:rPr>
          <w:rFonts w:ascii="Arial" w:hAnsi="Arial" w:cs="Arial"/>
          <w:b/>
          <w:bCs/>
        </w:rPr>
        <w:t>DO SESI LAB</w:t>
      </w:r>
    </w:p>
    <w:p w14:paraId="790A8E91" w14:textId="2581015B" w:rsidR="004514CE" w:rsidRPr="000F32E7" w:rsidRDefault="004514CE" w:rsidP="000F32E7">
      <w:pPr>
        <w:pStyle w:val="SEGMENTO"/>
      </w:pPr>
      <w:r w:rsidRPr="000F32E7">
        <w:t>CONTEXTUALIZAÇÃO</w:t>
      </w:r>
    </w:p>
    <w:p w14:paraId="60E6C35B" w14:textId="001774AE" w:rsidR="004514CE" w:rsidRPr="00804AF7" w:rsidRDefault="004514CE" w:rsidP="000F32E7">
      <w:pPr>
        <w:pStyle w:val="ParagrafoSeg"/>
      </w:pPr>
      <w:r w:rsidRPr="00804AF7">
        <w:t>Para fins deste Termo de referência considera-se como entidade</w:t>
      </w:r>
      <w:r w:rsidR="00213FF8" w:rsidRPr="00804AF7">
        <w:t xml:space="preserve"> </w:t>
      </w:r>
      <w:r w:rsidRPr="00804AF7">
        <w:t>contratante</w:t>
      </w:r>
      <w:r w:rsidR="0077491F" w:rsidRPr="00804AF7">
        <w:t xml:space="preserve"> o Serviço Social da Indústria – SESI.</w:t>
      </w:r>
      <w:r w:rsidR="00134E89" w:rsidRPr="00804AF7">
        <w:t xml:space="preserve"> </w:t>
      </w:r>
    </w:p>
    <w:p w14:paraId="223E4F1D" w14:textId="662CD694" w:rsidR="004514CE" w:rsidRPr="00804AF7" w:rsidRDefault="004514CE" w:rsidP="000F32E7">
      <w:pPr>
        <w:pStyle w:val="SEGMENTO"/>
        <w:rPr>
          <w:rFonts w:eastAsia="MS Mincho"/>
        </w:rPr>
      </w:pPr>
      <w:r w:rsidRPr="00804AF7">
        <w:rPr>
          <w:rFonts w:eastAsia="MS Mincho"/>
        </w:rPr>
        <w:t>JUSTIFICATIVA</w:t>
      </w:r>
    </w:p>
    <w:p w14:paraId="58F50278" w14:textId="77777777" w:rsidR="0029456F" w:rsidRPr="0029456F" w:rsidRDefault="0029456F" w:rsidP="00DA0A85">
      <w:pPr>
        <w:pStyle w:val="SEGMENTO"/>
        <w:numPr>
          <w:ilvl w:val="0"/>
          <w:numId w:val="0"/>
        </w:numPr>
        <w:spacing w:before="0" w:after="0"/>
        <w:ind w:firstLine="567"/>
        <w:rPr>
          <w:rFonts w:eastAsia="MS Mincho"/>
          <w:b w:val="0"/>
          <w:bCs w:val="0"/>
        </w:rPr>
      </w:pPr>
      <w:r w:rsidRPr="0029456F">
        <w:rPr>
          <w:rFonts w:eastAsia="MS Mincho"/>
          <w:b w:val="0"/>
          <w:bCs w:val="0"/>
        </w:rPr>
        <w:t xml:space="preserve">Com o objetivo de conectar educação, arte e ciência, por meio de um museu interativo, o SESI e SENAI inauguraram em Brasília, em novembro de 2022, o SESI </w:t>
      </w:r>
      <w:proofErr w:type="spellStart"/>
      <w:r w:rsidRPr="0029456F">
        <w:rPr>
          <w:rFonts w:eastAsia="MS Mincho"/>
          <w:b w:val="0"/>
          <w:bCs w:val="0"/>
        </w:rPr>
        <w:t>Lab</w:t>
      </w:r>
      <w:proofErr w:type="spellEnd"/>
      <w:r w:rsidRPr="0029456F">
        <w:rPr>
          <w:rFonts w:eastAsia="MS Mincho"/>
          <w:b w:val="0"/>
          <w:bCs w:val="0"/>
        </w:rPr>
        <w:t xml:space="preserve"> - museu de arte, ciência e tecnologia, que recebeu, desde a sua inauguração, mais de 500 mil visitantes. A programação no museu inclui exposições temporárias e permanentes, festivais, seminários, workshops, oficinas, residências artísticas, cinema, além de atividades orientadas à cultura </w:t>
      </w:r>
      <w:proofErr w:type="spellStart"/>
      <w:r w:rsidRPr="0029456F">
        <w:rPr>
          <w:rFonts w:eastAsia="MS Mincho"/>
          <w:b w:val="0"/>
          <w:bCs w:val="0"/>
        </w:rPr>
        <w:t>maker</w:t>
      </w:r>
      <w:proofErr w:type="spellEnd"/>
      <w:r w:rsidRPr="0029456F">
        <w:rPr>
          <w:rFonts w:eastAsia="MS Mincho"/>
          <w:b w:val="0"/>
          <w:bCs w:val="0"/>
        </w:rPr>
        <w:t xml:space="preserve">. </w:t>
      </w:r>
    </w:p>
    <w:p w14:paraId="4A6C8D56" w14:textId="77777777" w:rsidR="0029456F" w:rsidRPr="0029456F" w:rsidRDefault="0029456F" w:rsidP="00DA0A85">
      <w:pPr>
        <w:pStyle w:val="SEGMENTO"/>
        <w:numPr>
          <w:ilvl w:val="0"/>
          <w:numId w:val="0"/>
        </w:numPr>
        <w:spacing w:after="0"/>
        <w:ind w:firstLine="567"/>
        <w:rPr>
          <w:rFonts w:eastAsia="MS Mincho"/>
          <w:b w:val="0"/>
          <w:bCs w:val="0"/>
        </w:rPr>
      </w:pPr>
      <w:r w:rsidRPr="0029456F">
        <w:rPr>
          <w:rFonts w:eastAsia="MS Mincho"/>
          <w:b w:val="0"/>
          <w:bCs w:val="0"/>
        </w:rPr>
        <w:t xml:space="preserve">Esse projeto vem ao encontro da missão das entidades, que tem como proposta ofertar uma educação básica de qualidade, em que os estudantes aprendam fazendo, experimentando e desenvolvendo projetos, instigando a curiosidade e a descoberta, proporcionando uma forma efetiva de aprender e construir novos conhecimentos.  </w:t>
      </w:r>
    </w:p>
    <w:p w14:paraId="4176EA9E" w14:textId="77777777" w:rsidR="0029456F" w:rsidRPr="0029456F" w:rsidRDefault="0029456F" w:rsidP="00DA0A85">
      <w:pPr>
        <w:pStyle w:val="SEGMENTO"/>
        <w:numPr>
          <w:ilvl w:val="0"/>
          <w:numId w:val="0"/>
        </w:numPr>
        <w:spacing w:after="0"/>
        <w:ind w:firstLine="567"/>
        <w:rPr>
          <w:rFonts w:eastAsia="MS Mincho"/>
          <w:b w:val="0"/>
          <w:bCs w:val="0"/>
        </w:rPr>
      </w:pPr>
      <w:r w:rsidRPr="0029456F">
        <w:rPr>
          <w:rFonts w:eastAsia="MS Mincho"/>
          <w:b w:val="0"/>
          <w:bCs w:val="0"/>
        </w:rPr>
        <w:t xml:space="preserve">A implantação do museu busca democratizar o acesso às informações relacionadas à inovação, à ciência e à tecnologia por meio da arte, incentivando a capacidade criativa e o potencial investigativo dos visitantes por meio de experiências elaboradas com os princípios básicos da física, da química, da matemática e da biologia. Esse museu interativo é aberto ao público em geral e tem como um dos objetivos o compartilhamento de conhecimentos, ideias e experiências entre os círculos científicos, tecnológicos e artísticos, além de apoiar a inovação através de novas abordagens ao pensamento criativo. </w:t>
      </w:r>
    </w:p>
    <w:p w14:paraId="0A138917" w14:textId="77777777" w:rsidR="0029456F" w:rsidRDefault="0029456F" w:rsidP="00DA0A85">
      <w:pPr>
        <w:pStyle w:val="SEGMENTO"/>
        <w:numPr>
          <w:ilvl w:val="0"/>
          <w:numId w:val="0"/>
        </w:numPr>
        <w:spacing w:after="0"/>
        <w:ind w:firstLine="567"/>
        <w:rPr>
          <w:rFonts w:eastAsia="MS Mincho"/>
          <w:b w:val="0"/>
          <w:bCs w:val="0"/>
        </w:rPr>
      </w:pPr>
      <w:r w:rsidRPr="0029456F">
        <w:rPr>
          <w:rFonts w:eastAsia="MS Mincho"/>
          <w:b w:val="0"/>
          <w:bCs w:val="0"/>
        </w:rPr>
        <w:t xml:space="preserve">Além das exposições temporárias e de longa duração, o museu conta também um robusto programa educativo voltado para estudantes da educação básica ao ensino universitário e um outro voltado para a formação continuada de professores e educadores, considerando a experimentação como forma de despertar o interesse por apreender e ensinar de novas maneiras, ambos já atenderam um público de mais de 100.000 pessoas, entre profissionais da educação e alunos. </w:t>
      </w:r>
    </w:p>
    <w:p w14:paraId="0B268465" w14:textId="73536874" w:rsidR="00A66303" w:rsidRDefault="00511414" w:rsidP="00DA0A85">
      <w:pPr>
        <w:pStyle w:val="SEGMENTO"/>
        <w:numPr>
          <w:ilvl w:val="0"/>
          <w:numId w:val="0"/>
        </w:numPr>
        <w:spacing w:after="0"/>
        <w:ind w:firstLine="567"/>
        <w:rPr>
          <w:rFonts w:eastAsia="MS Mincho"/>
          <w:b w:val="0"/>
          <w:bCs w:val="0"/>
        </w:rPr>
      </w:pPr>
      <w:r>
        <w:rPr>
          <w:rFonts w:eastAsia="MS Mincho"/>
          <w:b w:val="0"/>
          <w:bCs w:val="0"/>
        </w:rPr>
        <w:t xml:space="preserve">Dentre </w:t>
      </w:r>
      <w:r w:rsidR="00F97EB7">
        <w:rPr>
          <w:rFonts w:eastAsia="MS Mincho"/>
          <w:b w:val="0"/>
          <w:bCs w:val="0"/>
        </w:rPr>
        <w:t xml:space="preserve">as atividades </w:t>
      </w:r>
      <w:r w:rsidR="001B6C3F">
        <w:rPr>
          <w:rFonts w:eastAsia="MS Mincho"/>
          <w:b w:val="0"/>
          <w:bCs w:val="0"/>
        </w:rPr>
        <w:t xml:space="preserve">realizadas </w:t>
      </w:r>
      <w:r w:rsidR="00D529CB">
        <w:rPr>
          <w:rFonts w:eastAsia="MS Mincho"/>
          <w:b w:val="0"/>
          <w:bCs w:val="0"/>
        </w:rPr>
        <w:t>pelo</w:t>
      </w:r>
      <w:r w:rsidR="001B6C3F">
        <w:rPr>
          <w:rFonts w:eastAsia="MS Mincho"/>
          <w:b w:val="0"/>
          <w:bCs w:val="0"/>
        </w:rPr>
        <w:t xml:space="preserve"> programa educativo</w:t>
      </w:r>
      <w:r w:rsidR="00F97EB7">
        <w:rPr>
          <w:rFonts w:eastAsia="MS Mincho"/>
          <w:b w:val="0"/>
          <w:bCs w:val="0"/>
        </w:rPr>
        <w:t xml:space="preserve"> est</w:t>
      </w:r>
      <w:r w:rsidR="00D60F97">
        <w:rPr>
          <w:rFonts w:eastAsia="MS Mincho"/>
          <w:b w:val="0"/>
          <w:bCs w:val="0"/>
        </w:rPr>
        <w:t>á</w:t>
      </w:r>
      <w:r w:rsidR="00F97EB7">
        <w:rPr>
          <w:rFonts w:eastAsia="MS Mincho"/>
          <w:b w:val="0"/>
          <w:bCs w:val="0"/>
        </w:rPr>
        <w:t xml:space="preserve"> </w:t>
      </w:r>
      <w:r w:rsidR="001B6C3F">
        <w:rPr>
          <w:rFonts w:eastAsia="MS Mincho"/>
          <w:b w:val="0"/>
          <w:bCs w:val="0"/>
        </w:rPr>
        <w:t xml:space="preserve">concepção </w:t>
      </w:r>
      <w:r w:rsidR="00F97EB7">
        <w:rPr>
          <w:rFonts w:eastAsia="MS Mincho"/>
          <w:b w:val="0"/>
          <w:bCs w:val="0"/>
        </w:rPr>
        <w:t>de oficinas</w:t>
      </w:r>
      <w:r w:rsidR="001B6C3F">
        <w:rPr>
          <w:rFonts w:eastAsia="MS Mincho"/>
          <w:b w:val="0"/>
          <w:bCs w:val="0"/>
        </w:rPr>
        <w:t xml:space="preserve"> </w:t>
      </w:r>
      <w:r w:rsidR="006F4D35">
        <w:rPr>
          <w:rFonts w:eastAsia="MS Mincho"/>
          <w:b w:val="0"/>
          <w:bCs w:val="0"/>
        </w:rPr>
        <w:t xml:space="preserve">orientadas à </w:t>
      </w:r>
      <w:r w:rsidR="007A4A16">
        <w:rPr>
          <w:rFonts w:eastAsia="MS Mincho"/>
          <w:b w:val="0"/>
          <w:bCs w:val="0"/>
        </w:rPr>
        <w:t>cultura</w:t>
      </w:r>
      <w:r w:rsidR="006F4D35">
        <w:rPr>
          <w:rFonts w:eastAsia="MS Mincho"/>
          <w:b w:val="0"/>
          <w:bCs w:val="0"/>
        </w:rPr>
        <w:t xml:space="preserve"> </w:t>
      </w:r>
      <w:proofErr w:type="spellStart"/>
      <w:r w:rsidR="00D529CB">
        <w:rPr>
          <w:rFonts w:eastAsia="MS Mincho"/>
          <w:b w:val="0"/>
          <w:bCs w:val="0"/>
        </w:rPr>
        <w:t>maker</w:t>
      </w:r>
      <w:proofErr w:type="spellEnd"/>
      <w:r w:rsidR="00D529CB">
        <w:rPr>
          <w:rFonts w:eastAsia="MS Mincho"/>
          <w:b w:val="0"/>
          <w:bCs w:val="0"/>
        </w:rPr>
        <w:t>, atendendo à demanda</w:t>
      </w:r>
      <w:r w:rsidR="00942F3C">
        <w:rPr>
          <w:rFonts w:eastAsia="MS Mincho"/>
          <w:b w:val="0"/>
          <w:bCs w:val="0"/>
        </w:rPr>
        <w:t xml:space="preserve"> contratuais d</w:t>
      </w:r>
      <w:r w:rsidR="0065189B">
        <w:rPr>
          <w:rFonts w:eastAsia="MS Mincho"/>
          <w:b w:val="0"/>
          <w:bCs w:val="0"/>
        </w:rPr>
        <w:t>os</w:t>
      </w:r>
      <w:r w:rsidR="00D60F97">
        <w:rPr>
          <w:rFonts w:eastAsia="MS Mincho"/>
          <w:b w:val="0"/>
          <w:bCs w:val="0"/>
        </w:rPr>
        <w:t xml:space="preserve"> patrocinadores do </w:t>
      </w:r>
      <w:r w:rsidR="00942F3C">
        <w:rPr>
          <w:rFonts w:eastAsia="MS Mincho"/>
          <w:b w:val="0"/>
          <w:bCs w:val="0"/>
        </w:rPr>
        <w:t xml:space="preserve">SESI Lab. </w:t>
      </w:r>
      <w:r w:rsidR="00AC065C">
        <w:rPr>
          <w:rFonts w:eastAsia="MS Mincho"/>
          <w:b w:val="0"/>
          <w:bCs w:val="0"/>
        </w:rPr>
        <w:t xml:space="preserve">As </w:t>
      </w:r>
      <w:r w:rsidR="007967C1">
        <w:rPr>
          <w:rFonts w:eastAsia="MS Mincho"/>
          <w:b w:val="0"/>
          <w:bCs w:val="0"/>
        </w:rPr>
        <w:t>temáticas</w:t>
      </w:r>
      <w:r w:rsidR="008D0C72">
        <w:rPr>
          <w:rFonts w:eastAsia="MS Mincho"/>
          <w:b w:val="0"/>
          <w:bCs w:val="0"/>
        </w:rPr>
        <w:t xml:space="preserve"> abordadas</w:t>
      </w:r>
      <w:r w:rsidR="00AC065C">
        <w:rPr>
          <w:rFonts w:eastAsia="MS Mincho"/>
          <w:b w:val="0"/>
          <w:bCs w:val="0"/>
        </w:rPr>
        <w:t xml:space="preserve"> </w:t>
      </w:r>
      <w:r w:rsidR="00F05AE7">
        <w:rPr>
          <w:rFonts w:eastAsia="MS Mincho"/>
          <w:b w:val="0"/>
          <w:bCs w:val="0"/>
        </w:rPr>
        <w:t>envolvem</w:t>
      </w:r>
      <w:r w:rsidR="00825522">
        <w:rPr>
          <w:rFonts w:eastAsia="MS Mincho"/>
          <w:b w:val="0"/>
          <w:bCs w:val="0"/>
        </w:rPr>
        <w:t xml:space="preserve"> habilidades </w:t>
      </w:r>
      <w:r w:rsidR="00A66303">
        <w:rPr>
          <w:rFonts w:eastAsia="MS Mincho"/>
          <w:b w:val="0"/>
          <w:bCs w:val="0"/>
        </w:rPr>
        <w:t xml:space="preserve">como </w:t>
      </w:r>
      <w:r w:rsidR="007A4A16">
        <w:rPr>
          <w:rFonts w:eastAsia="MS Mincho"/>
          <w:b w:val="0"/>
          <w:bCs w:val="0"/>
        </w:rPr>
        <w:t>M</w:t>
      </w:r>
      <w:r w:rsidR="00A66303">
        <w:rPr>
          <w:rFonts w:eastAsia="MS Mincho"/>
          <w:b w:val="0"/>
          <w:bCs w:val="0"/>
        </w:rPr>
        <w:t xml:space="preserve">odelagem 3D, </w:t>
      </w:r>
      <w:r w:rsidR="007A4A16">
        <w:rPr>
          <w:rFonts w:eastAsia="MS Mincho"/>
          <w:b w:val="0"/>
          <w:bCs w:val="0"/>
        </w:rPr>
        <w:t>D</w:t>
      </w:r>
      <w:r w:rsidR="00A66303">
        <w:rPr>
          <w:rFonts w:eastAsia="MS Mincho"/>
          <w:b w:val="0"/>
          <w:bCs w:val="0"/>
        </w:rPr>
        <w:t xml:space="preserve">esenho </w:t>
      </w:r>
      <w:r w:rsidR="007A4A16">
        <w:rPr>
          <w:rFonts w:eastAsia="MS Mincho"/>
          <w:b w:val="0"/>
          <w:bCs w:val="0"/>
        </w:rPr>
        <w:t>V</w:t>
      </w:r>
      <w:r w:rsidR="00A66303">
        <w:rPr>
          <w:rFonts w:eastAsia="MS Mincho"/>
          <w:b w:val="0"/>
          <w:bCs w:val="0"/>
        </w:rPr>
        <w:t>etorial</w:t>
      </w:r>
      <w:r w:rsidR="00F657F9">
        <w:rPr>
          <w:rFonts w:eastAsia="MS Mincho"/>
          <w:b w:val="0"/>
          <w:bCs w:val="0"/>
        </w:rPr>
        <w:t xml:space="preserve">, </w:t>
      </w:r>
      <w:r w:rsidR="007A4A16">
        <w:rPr>
          <w:rFonts w:eastAsia="MS Mincho"/>
          <w:b w:val="0"/>
          <w:bCs w:val="0"/>
        </w:rPr>
        <w:t>P</w:t>
      </w:r>
      <w:r w:rsidR="00F657F9">
        <w:rPr>
          <w:rFonts w:eastAsia="MS Mincho"/>
          <w:b w:val="0"/>
          <w:bCs w:val="0"/>
        </w:rPr>
        <w:t xml:space="preserve">rogramação, </w:t>
      </w:r>
      <w:r w:rsidR="007A4A16">
        <w:rPr>
          <w:rFonts w:eastAsia="MS Mincho"/>
          <w:b w:val="0"/>
          <w:bCs w:val="0"/>
        </w:rPr>
        <w:t xml:space="preserve">Eletrônica, </w:t>
      </w:r>
      <w:r w:rsidR="00E3681C">
        <w:rPr>
          <w:rFonts w:eastAsia="MS Mincho"/>
          <w:b w:val="0"/>
          <w:bCs w:val="0"/>
        </w:rPr>
        <w:t>Inteligência Artificia</w:t>
      </w:r>
      <w:r w:rsidR="007A4A16">
        <w:rPr>
          <w:rFonts w:eastAsia="MS Mincho"/>
          <w:b w:val="0"/>
          <w:bCs w:val="0"/>
        </w:rPr>
        <w:t>l</w:t>
      </w:r>
      <w:r w:rsidR="00E3681C">
        <w:rPr>
          <w:rFonts w:eastAsia="MS Mincho"/>
          <w:b w:val="0"/>
          <w:bCs w:val="0"/>
        </w:rPr>
        <w:t xml:space="preserve">, </w:t>
      </w:r>
      <w:r w:rsidR="007A4A16">
        <w:rPr>
          <w:rFonts w:eastAsia="MS Mincho"/>
          <w:b w:val="0"/>
          <w:bCs w:val="0"/>
        </w:rPr>
        <w:t>E</w:t>
      </w:r>
      <w:r w:rsidR="00A66303">
        <w:rPr>
          <w:rFonts w:eastAsia="MS Mincho"/>
          <w:b w:val="0"/>
          <w:bCs w:val="0"/>
        </w:rPr>
        <w:t xml:space="preserve">dição de </w:t>
      </w:r>
      <w:r w:rsidR="007A4A16">
        <w:rPr>
          <w:rFonts w:eastAsia="MS Mincho"/>
          <w:b w:val="0"/>
          <w:bCs w:val="0"/>
        </w:rPr>
        <w:t>V</w:t>
      </w:r>
      <w:r w:rsidR="008D0C72">
        <w:rPr>
          <w:rFonts w:eastAsia="MS Mincho"/>
          <w:b w:val="0"/>
          <w:bCs w:val="0"/>
        </w:rPr>
        <w:t>ídeo</w:t>
      </w:r>
      <w:r w:rsidR="008C65EB">
        <w:rPr>
          <w:rFonts w:eastAsia="MS Mincho"/>
          <w:b w:val="0"/>
          <w:bCs w:val="0"/>
        </w:rPr>
        <w:t xml:space="preserve"> e </w:t>
      </w:r>
      <w:r w:rsidR="007A4A16">
        <w:rPr>
          <w:rFonts w:eastAsia="MS Mincho"/>
          <w:b w:val="0"/>
          <w:bCs w:val="0"/>
        </w:rPr>
        <w:t>D</w:t>
      </w:r>
      <w:r w:rsidR="008D0C72">
        <w:rPr>
          <w:rFonts w:eastAsia="MS Mincho"/>
          <w:b w:val="0"/>
          <w:bCs w:val="0"/>
        </w:rPr>
        <w:t xml:space="preserve">esign de </w:t>
      </w:r>
      <w:r w:rsidR="007A4A16">
        <w:rPr>
          <w:rFonts w:eastAsia="MS Mincho"/>
          <w:b w:val="0"/>
          <w:bCs w:val="0"/>
        </w:rPr>
        <w:t>J</w:t>
      </w:r>
      <w:r w:rsidR="008D0C72">
        <w:rPr>
          <w:rFonts w:eastAsia="MS Mincho"/>
          <w:b w:val="0"/>
          <w:bCs w:val="0"/>
        </w:rPr>
        <w:t>ogos</w:t>
      </w:r>
      <w:r w:rsidR="00517122">
        <w:rPr>
          <w:rFonts w:eastAsia="MS Mincho"/>
          <w:b w:val="0"/>
          <w:bCs w:val="0"/>
        </w:rPr>
        <w:t xml:space="preserve">. </w:t>
      </w:r>
      <w:r w:rsidR="007E1878">
        <w:rPr>
          <w:rFonts w:eastAsia="MS Mincho"/>
          <w:b w:val="0"/>
          <w:bCs w:val="0"/>
        </w:rPr>
        <w:t>Tais atividades são realizadas em uma diversidade de</w:t>
      </w:r>
      <w:r w:rsidR="00517122">
        <w:rPr>
          <w:rFonts w:eastAsia="MS Mincho"/>
          <w:b w:val="0"/>
          <w:bCs w:val="0"/>
        </w:rPr>
        <w:t xml:space="preserve"> softwares como Blender, </w:t>
      </w:r>
      <w:r w:rsidR="007967C1">
        <w:rPr>
          <w:rFonts w:eastAsia="MS Mincho"/>
          <w:b w:val="0"/>
          <w:bCs w:val="0"/>
        </w:rPr>
        <w:t xml:space="preserve">AutoCAD, Fusion360, </w:t>
      </w:r>
      <w:proofErr w:type="spellStart"/>
      <w:r w:rsidR="00E3681C">
        <w:rPr>
          <w:rFonts w:eastAsia="MS Mincho"/>
          <w:b w:val="0"/>
          <w:bCs w:val="0"/>
        </w:rPr>
        <w:t>Suite</w:t>
      </w:r>
      <w:proofErr w:type="spellEnd"/>
      <w:r w:rsidR="00E3681C">
        <w:rPr>
          <w:rFonts w:eastAsia="MS Mincho"/>
          <w:b w:val="0"/>
          <w:bCs w:val="0"/>
        </w:rPr>
        <w:t xml:space="preserve"> </w:t>
      </w:r>
      <w:r w:rsidR="00517122">
        <w:rPr>
          <w:rFonts w:eastAsia="MS Mincho"/>
          <w:b w:val="0"/>
          <w:bCs w:val="0"/>
        </w:rPr>
        <w:t xml:space="preserve">Adobe </w:t>
      </w:r>
      <w:proofErr w:type="spellStart"/>
      <w:r w:rsidR="00E3681C">
        <w:rPr>
          <w:rFonts w:eastAsia="MS Mincho"/>
          <w:b w:val="0"/>
          <w:bCs w:val="0"/>
        </w:rPr>
        <w:t>Creative</w:t>
      </w:r>
      <w:proofErr w:type="spellEnd"/>
      <w:r w:rsidR="00E3681C">
        <w:rPr>
          <w:rFonts w:eastAsia="MS Mincho"/>
          <w:b w:val="0"/>
          <w:bCs w:val="0"/>
        </w:rPr>
        <w:t xml:space="preserve"> Cloud</w:t>
      </w:r>
      <w:r w:rsidR="007967C1">
        <w:rPr>
          <w:rFonts w:eastAsia="MS Mincho"/>
          <w:b w:val="0"/>
          <w:bCs w:val="0"/>
        </w:rPr>
        <w:t>, Unity, entre outros.</w:t>
      </w:r>
      <w:r w:rsidR="008C65EB">
        <w:rPr>
          <w:rFonts w:eastAsia="MS Mincho"/>
          <w:b w:val="0"/>
          <w:bCs w:val="0"/>
        </w:rPr>
        <w:t xml:space="preserve"> </w:t>
      </w:r>
    </w:p>
    <w:p w14:paraId="55AF65C2" w14:textId="602D00D3" w:rsidR="0029456F" w:rsidRDefault="0029456F" w:rsidP="00DA0A85">
      <w:pPr>
        <w:pStyle w:val="SEGMENTO"/>
        <w:numPr>
          <w:ilvl w:val="0"/>
          <w:numId w:val="0"/>
        </w:numPr>
        <w:spacing w:after="0"/>
        <w:ind w:firstLine="567"/>
        <w:rPr>
          <w:rFonts w:eastAsia="MS Mincho"/>
          <w:b w:val="0"/>
          <w:bCs w:val="0"/>
        </w:rPr>
      </w:pPr>
      <w:r w:rsidRPr="041DB9E8">
        <w:rPr>
          <w:rFonts w:eastAsia="MS Mincho"/>
          <w:b w:val="0"/>
          <w:bCs w:val="0"/>
        </w:rPr>
        <w:t xml:space="preserve">Visando atender às necessidades operacionais para </w:t>
      </w:r>
      <w:r w:rsidR="007B1AC8" w:rsidRPr="041DB9E8">
        <w:rPr>
          <w:rFonts w:eastAsia="MS Mincho"/>
          <w:b w:val="0"/>
          <w:bCs w:val="0"/>
        </w:rPr>
        <w:t>realização d</w:t>
      </w:r>
      <w:r w:rsidR="00AC065C" w:rsidRPr="041DB9E8">
        <w:rPr>
          <w:rFonts w:eastAsia="MS Mincho"/>
          <w:b w:val="0"/>
          <w:bCs w:val="0"/>
        </w:rPr>
        <w:t>as</w:t>
      </w:r>
      <w:r w:rsidR="007B1AC8" w:rsidRPr="041DB9E8">
        <w:rPr>
          <w:rFonts w:eastAsia="MS Mincho"/>
          <w:b w:val="0"/>
          <w:bCs w:val="0"/>
        </w:rPr>
        <w:t xml:space="preserve"> Oficinas</w:t>
      </w:r>
      <w:r w:rsidR="00511414" w:rsidRPr="041DB9E8">
        <w:rPr>
          <w:rFonts w:eastAsia="MS Mincho"/>
          <w:b w:val="0"/>
          <w:bCs w:val="0"/>
        </w:rPr>
        <w:t xml:space="preserve"> </w:t>
      </w:r>
      <w:proofErr w:type="spellStart"/>
      <w:r w:rsidR="00AC065C" w:rsidRPr="041DB9E8">
        <w:rPr>
          <w:rFonts w:eastAsia="MS Mincho"/>
          <w:b w:val="0"/>
          <w:bCs w:val="0"/>
        </w:rPr>
        <w:t>Maker</w:t>
      </w:r>
      <w:proofErr w:type="spellEnd"/>
      <w:r w:rsidR="007B1AC8" w:rsidRPr="041DB9E8">
        <w:rPr>
          <w:rFonts w:eastAsia="MS Mincho"/>
          <w:b w:val="0"/>
          <w:bCs w:val="0"/>
        </w:rPr>
        <w:t xml:space="preserve"> Patrocinadas</w:t>
      </w:r>
      <w:r w:rsidRPr="041DB9E8">
        <w:rPr>
          <w:rFonts w:eastAsia="MS Mincho"/>
          <w:b w:val="0"/>
          <w:bCs w:val="0"/>
        </w:rPr>
        <w:t xml:space="preserve"> do SESI </w:t>
      </w:r>
      <w:proofErr w:type="spellStart"/>
      <w:r w:rsidRPr="041DB9E8">
        <w:rPr>
          <w:rFonts w:eastAsia="MS Mincho"/>
          <w:b w:val="0"/>
          <w:bCs w:val="0"/>
        </w:rPr>
        <w:t>Lab</w:t>
      </w:r>
      <w:proofErr w:type="spellEnd"/>
      <w:r w:rsidRPr="041DB9E8">
        <w:rPr>
          <w:rFonts w:eastAsia="MS Mincho"/>
          <w:b w:val="0"/>
          <w:bCs w:val="0"/>
        </w:rPr>
        <w:t>, o presente Termo de Referência visa a</w:t>
      </w:r>
      <w:r w:rsidR="007B1AC8" w:rsidRPr="041DB9E8">
        <w:rPr>
          <w:rFonts w:eastAsia="MS Mincho"/>
          <w:b w:val="0"/>
          <w:bCs w:val="0"/>
        </w:rPr>
        <w:t>quisição</w:t>
      </w:r>
      <w:r w:rsidRPr="041DB9E8">
        <w:rPr>
          <w:rFonts w:eastAsia="MS Mincho"/>
          <w:b w:val="0"/>
          <w:bCs w:val="0"/>
        </w:rPr>
        <w:t xml:space="preserve"> </w:t>
      </w:r>
      <w:r w:rsidR="007B1AC8" w:rsidRPr="041DB9E8">
        <w:rPr>
          <w:rFonts w:eastAsia="MS Mincho"/>
          <w:b w:val="0"/>
          <w:bCs w:val="0"/>
        </w:rPr>
        <w:t>de notebooks</w:t>
      </w:r>
      <w:r w:rsidRPr="041DB9E8">
        <w:rPr>
          <w:rFonts w:eastAsia="MS Mincho"/>
          <w:b w:val="0"/>
          <w:bCs w:val="0"/>
        </w:rPr>
        <w:t xml:space="preserve">. </w:t>
      </w:r>
    </w:p>
    <w:p w14:paraId="6E7028A6" w14:textId="0F694CAE" w:rsidR="004514CE" w:rsidRPr="004514CE" w:rsidRDefault="004514CE" w:rsidP="0029456F">
      <w:pPr>
        <w:pStyle w:val="SEGMENTO"/>
      </w:pPr>
      <w:r w:rsidRPr="004514CE">
        <w:lastRenderedPageBreak/>
        <w:t xml:space="preserve">DO OBJETO </w:t>
      </w:r>
    </w:p>
    <w:p w14:paraId="71A34197" w14:textId="083FBBB8" w:rsidR="004514CE" w:rsidRPr="004514CE" w:rsidRDefault="004514CE" w:rsidP="000F32E7">
      <w:pPr>
        <w:pStyle w:val="ParagrafoSeg"/>
      </w:pPr>
      <w:r>
        <w:t xml:space="preserve">Contratação de empresa especializada para o fornecimento </w:t>
      </w:r>
      <w:r w:rsidR="00C359EC">
        <w:t xml:space="preserve">de </w:t>
      </w:r>
      <w:r w:rsidR="15772AAE">
        <w:t>equipamentos de informática</w:t>
      </w:r>
      <w:r w:rsidRPr="6BFBFCFD">
        <w:rPr>
          <w:b/>
          <w:bCs/>
        </w:rPr>
        <w:t>,</w:t>
      </w:r>
      <w:r>
        <w:t xml:space="preserve"> sob demanda nos termos da tabela abaixo, conforme condições e exigências estabelecidas neste Termo de Referência</w:t>
      </w:r>
      <w:r w:rsidR="6C9FBF2C">
        <w:t>.</w:t>
      </w:r>
    </w:p>
    <w:p w14:paraId="7EC14666" w14:textId="32C477CA" w:rsidR="004514CE" w:rsidRPr="004514CE" w:rsidRDefault="004514CE" w:rsidP="000F32E7">
      <w:pPr>
        <w:pStyle w:val="SEGMENTO"/>
      </w:pPr>
      <w:r w:rsidRPr="004514CE">
        <w:t>ESPECIFICAÇÃO DO FORNECIMENTO</w:t>
      </w:r>
    </w:p>
    <w:p w14:paraId="4195C24C" w14:textId="064AA9DA" w:rsidR="004514CE" w:rsidRDefault="004514CE" w:rsidP="009918A2">
      <w:pPr>
        <w:pStyle w:val="ParagrafoSeg"/>
        <w:numPr>
          <w:ilvl w:val="0"/>
          <w:numId w:val="0"/>
        </w:numPr>
      </w:pPr>
      <w:r>
        <w:t>Os materiais deverão ser fornecidos de acordo a seguinte especificação</w:t>
      </w:r>
      <w:r w:rsidR="190F3A17">
        <w:t>:</w:t>
      </w:r>
    </w:p>
    <w:p w14:paraId="762A3CB4" w14:textId="2B0AED98" w:rsidR="190F3A17" w:rsidRDefault="190F3A17" w:rsidP="009918A2">
      <w:pPr>
        <w:pStyle w:val="ParagrafoSeg"/>
      </w:pPr>
      <w:r>
        <w:t xml:space="preserve">20 (vinte) unidades de </w:t>
      </w:r>
      <w:r w:rsidRPr="6FFB8624">
        <w:rPr>
          <w:b/>
          <w:bCs/>
        </w:rPr>
        <w:t>Notebooks</w:t>
      </w:r>
      <w:r>
        <w:t xml:space="preserve"> que atendam às configurações abaixo:</w:t>
      </w:r>
    </w:p>
    <w:p w14:paraId="63415928" w14:textId="61D28C35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 xml:space="preserve">Processador Intel Core i7-13650HX </w:t>
      </w:r>
      <w:r w:rsidR="02A545E7" w:rsidRPr="6FFB8624">
        <w:rPr>
          <w:rFonts w:eastAsia="Arial"/>
        </w:rPr>
        <w:t xml:space="preserve">13ª geração </w:t>
      </w:r>
      <w:r w:rsidRPr="6FFB8624">
        <w:rPr>
          <w:rFonts w:eastAsia="Arial"/>
        </w:rPr>
        <w:t>ou superior</w:t>
      </w:r>
      <w:r w:rsidR="464858E1" w:rsidRPr="6FFB8624">
        <w:rPr>
          <w:rFonts w:eastAsia="Arial"/>
        </w:rPr>
        <w:t>;</w:t>
      </w:r>
    </w:p>
    <w:p w14:paraId="1B99818F" w14:textId="033F21E4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>Windows 11 Pro português do Brasil</w:t>
      </w:r>
    </w:p>
    <w:p w14:paraId="3E879137" w14:textId="596F6387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 xml:space="preserve">Placa de Vídeo </w:t>
      </w:r>
      <w:r w:rsidR="20A66945" w:rsidRPr="6FFB8624">
        <w:rPr>
          <w:rFonts w:eastAsia="Arial"/>
        </w:rPr>
        <w:t xml:space="preserve">dedicada </w:t>
      </w:r>
      <w:r w:rsidRPr="6FFB8624">
        <w:rPr>
          <w:rFonts w:eastAsia="Arial"/>
        </w:rPr>
        <w:t>NVIDIA GeForce RTX 3050 6GB ou superior</w:t>
      </w:r>
      <w:r w:rsidR="57563813" w:rsidRPr="6FFB8624">
        <w:rPr>
          <w:rFonts w:eastAsia="Arial"/>
        </w:rPr>
        <w:t>;</w:t>
      </w:r>
    </w:p>
    <w:p w14:paraId="218B64FA" w14:textId="408DF11C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>16 GB DDR5 (2x16GB) 5600MT/s</w:t>
      </w:r>
      <w:r w:rsidR="380A9331" w:rsidRPr="6FFB8624">
        <w:rPr>
          <w:rFonts w:eastAsia="Arial"/>
        </w:rPr>
        <w:t xml:space="preserve"> ou superior;</w:t>
      </w:r>
    </w:p>
    <w:p w14:paraId="5D93596B" w14:textId="45D480F8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 xml:space="preserve">SSD de 512GB </w:t>
      </w:r>
      <w:proofErr w:type="spellStart"/>
      <w:r w:rsidRPr="6FFB8624">
        <w:rPr>
          <w:rFonts w:eastAsia="Arial"/>
        </w:rPr>
        <w:t>PCIe</w:t>
      </w:r>
      <w:proofErr w:type="spellEnd"/>
      <w:r w:rsidRPr="6FFB8624">
        <w:rPr>
          <w:rFonts w:eastAsia="Arial"/>
        </w:rPr>
        <w:t xml:space="preserve"> </w:t>
      </w:r>
      <w:proofErr w:type="spellStart"/>
      <w:r w:rsidRPr="6FFB8624">
        <w:rPr>
          <w:rFonts w:eastAsia="Arial"/>
        </w:rPr>
        <w:t>NVMe</w:t>
      </w:r>
      <w:proofErr w:type="spellEnd"/>
      <w:r w:rsidRPr="6FFB8624">
        <w:rPr>
          <w:rFonts w:eastAsia="Arial"/>
        </w:rPr>
        <w:t xml:space="preserve"> M.2</w:t>
      </w:r>
      <w:r w:rsidR="30CEA039" w:rsidRPr="6FFB8624">
        <w:rPr>
          <w:rFonts w:eastAsia="Arial"/>
        </w:rPr>
        <w:t xml:space="preserve"> ou superior;</w:t>
      </w:r>
    </w:p>
    <w:p w14:paraId="275D01CE" w14:textId="45335776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 xml:space="preserve">Câmera HD RGB de 720p a 30 </w:t>
      </w:r>
      <w:proofErr w:type="spellStart"/>
      <w:r w:rsidRPr="6FFB8624">
        <w:rPr>
          <w:rFonts w:eastAsia="Arial"/>
        </w:rPr>
        <w:t>fps</w:t>
      </w:r>
      <w:proofErr w:type="spellEnd"/>
      <w:r w:rsidRPr="6FFB8624">
        <w:rPr>
          <w:rFonts w:eastAsia="Arial"/>
        </w:rPr>
        <w:t xml:space="preserve"> com microfone único integrado</w:t>
      </w:r>
      <w:r w:rsidR="52D49EE6" w:rsidRPr="6FFB8624">
        <w:rPr>
          <w:rFonts w:eastAsia="Arial"/>
        </w:rPr>
        <w:t xml:space="preserve"> ou superior;</w:t>
      </w:r>
    </w:p>
    <w:p w14:paraId="1E2FAEBB" w14:textId="56ED7D8B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 xml:space="preserve">Teclado </w:t>
      </w:r>
      <w:proofErr w:type="spellStart"/>
      <w:r w:rsidRPr="6FFB8624">
        <w:rPr>
          <w:rFonts w:eastAsia="Arial"/>
        </w:rPr>
        <w:t>retroiluminado</w:t>
      </w:r>
      <w:proofErr w:type="spellEnd"/>
      <w:r w:rsidRPr="6FFB8624">
        <w:rPr>
          <w:rFonts w:eastAsia="Arial"/>
        </w:rPr>
        <w:t>, numérico e em português</w:t>
      </w:r>
      <w:r w:rsidR="70BCD620" w:rsidRPr="6FFB8624">
        <w:rPr>
          <w:rFonts w:eastAsia="Arial"/>
        </w:rPr>
        <w:t>;</w:t>
      </w:r>
    </w:p>
    <w:p w14:paraId="1F6C7459" w14:textId="0C1F259B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>1 porta para headset (conjunto de fones de ouvido e microfone)</w:t>
      </w:r>
      <w:r w:rsidR="2CFE244B" w:rsidRPr="6FFB8624">
        <w:rPr>
          <w:rFonts w:eastAsia="Arial"/>
        </w:rPr>
        <w:t>;</w:t>
      </w:r>
    </w:p>
    <w:p w14:paraId="7C71D632" w14:textId="2445FEDB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>1 porta Ethernet RJ45</w:t>
      </w:r>
      <w:r w:rsidR="05695BDF" w:rsidRPr="6FFB8624">
        <w:rPr>
          <w:rFonts w:eastAsia="Arial"/>
        </w:rPr>
        <w:t>;</w:t>
      </w:r>
    </w:p>
    <w:p w14:paraId="6F58DF77" w14:textId="22EE68BC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>3 portas USB 3.2 de 1ª geração</w:t>
      </w:r>
      <w:r w:rsidR="5CA7A9EB" w:rsidRPr="6FFB8624">
        <w:rPr>
          <w:rFonts w:eastAsia="Arial"/>
        </w:rPr>
        <w:t>;</w:t>
      </w:r>
    </w:p>
    <w:p w14:paraId="446B01EF" w14:textId="08AAE8D1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>1 porta HDMI 2.1</w:t>
      </w:r>
      <w:r w:rsidR="40407C2D" w:rsidRPr="6FFB8624">
        <w:rPr>
          <w:rFonts w:eastAsia="Arial"/>
        </w:rPr>
        <w:t>;</w:t>
      </w:r>
    </w:p>
    <w:p w14:paraId="459886AE" w14:textId="418E8F0F" w:rsidR="4C3F4841" w:rsidRDefault="4C3F4841" w:rsidP="00FF6AE7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 xml:space="preserve">1 porta USB-C 3.2 de 2ª geração com </w:t>
      </w:r>
      <w:proofErr w:type="spellStart"/>
      <w:r w:rsidRPr="6FFB8624">
        <w:rPr>
          <w:rFonts w:eastAsia="Arial"/>
        </w:rPr>
        <w:t>DisplayPort</w:t>
      </w:r>
      <w:proofErr w:type="spellEnd"/>
      <w:r w:rsidRPr="6FFB8624">
        <w:rPr>
          <w:rFonts w:eastAsia="Arial"/>
        </w:rPr>
        <w:t>™</w:t>
      </w:r>
      <w:r w:rsidR="4F821605" w:rsidRPr="6FFB8624">
        <w:rPr>
          <w:rFonts w:eastAsia="Arial"/>
        </w:rPr>
        <w:t>;</w:t>
      </w:r>
    </w:p>
    <w:p w14:paraId="2BA2DBAF" w14:textId="626CA406" w:rsidR="00911ABE" w:rsidRDefault="4C3F4841" w:rsidP="008E3300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 w:rsidRPr="6FFB8624">
        <w:rPr>
          <w:rFonts w:eastAsia="Arial"/>
        </w:rPr>
        <w:t>Wi-Fi 6 AX201, 2x2, 802.11ax, placa de rede wireless com Bluetooth®</w:t>
      </w:r>
      <w:r w:rsidR="40B38D9A" w:rsidRPr="6FFB8624">
        <w:rPr>
          <w:rFonts w:eastAsia="Arial"/>
        </w:rPr>
        <w:t>;</w:t>
      </w:r>
    </w:p>
    <w:p w14:paraId="60901CE7" w14:textId="40DC51EA" w:rsidR="005F05DE" w:rsidRDefault="005F05DE" w:rsidP="008E3300">
      <w:pPr>
        <w:pStyle w:val="ParagrafoSeg"/>
        <w:numPr>
          <w:ilvl w:val="1"/>
          <w:numId w:val="22"/>
        </w:numPr>
        <w:spacing w:after="0"/>
        <w:jc w:val="left"/>
        <w:rPr>
          <w:rFonts w:eastAsia="Arial"/>
        </w:rPr>
      </w:pPr>
      <w:r>
        <w:rPr>
          <w:rFonts w:eastAsia="Arial"/>
        </w:rPr>
        <w:t>3 anos de assistência básica no local.</w:t>
      </w:r>
    </w:p>
    <w:p w14:paraId="12419EC4" w14:textId="77777777" w:rsidR="005F05DE" w:rsidRPr="008E3300" w:rsidRDefault="005F05DE" w:rsidP="005F05DE">
      <w:pPr>
        <w:pStyle w:val="ParagrafoSeg"/>
        <w:numPr>
          <w:ilvl w:val="0"/>
          <w:numId w:val="0"/>
        </w:numPr>
        <w:spacing w:after="0"/>
        <w:ind w:left="720"/>
        <w:jc w:val="left"/>
        <w:rPr>
          <w:rFonts w:eastAsia="Arial"/>
        </w:rPr>
      </w:pPr>
    </w:p>
    <w:p w14:paraId="2C06AD42" w14:textId="7B290C22" w:rsidR="004514CE" w:rsidRPr="004514CE" w:rsidRDefault="004514CE" w:rsidP="000F32E7">
      <w:pPr>
        <w:pStyle w:val="SEGMENTO"/>
      </w:pPr>
      <w:r w:rsidRPr="004514CE">
        <w:t>LOCAL DA ENTREGA DOS MATERIAIS/EQUIPAMENTOS</w:t>
      </w:r>
    </w:p>
    <w:p w14:paraId="7DFFD062" w14:textId="058E7B37" w:rsidR="004715D5" w:rsidRPr="000F32E7" w:rsidRDefault="004514CE" w:rsidP="000F32E7">
      <w:pPr>
        <w:pStyle w:val="ParagrafoSeg"/>
      </w:pPr>
      <w:r w:rsidRPr="000F32E7">
        <w:t xml:space="preserve">Os materiais deverão ser entregues </w:t>
      </w:r>
      <w:r w:rsidR="004715D5" w:rsidRPr="000F32E7">
        <w:t xml:space="preserve">no </w:t>
      </w:r>
      <w:r w:rsidR="004715D5" w:rsidRPr="00F849BD">
        <w:rPr>
          <w:b/>
          <w:bCs/>
        </w:rPr>
        <w:t xml:space="preserve">SESI </w:t>
      </w:r>
      <w:proofErr w:type="spellStart"/>
      <w:r w:rsidR="004715D5" w:rsidRPr="00F849BD">
        <w:rPr>
          <w:b/>
          <w:bCs/>
        </w:rPr>
        <w:t>Lab</w:t>
      </w:r>
      <w:proofErr w:type="spellEnd"/>
      <w:r w:rsidR="004715D5" w:rsidRPr="000F32E7">
        <w:t xml:space="preserve">, localizado no SCTS, Bloco A. Zona Cívico-Administrativa, Brasília – DF. 70070-150. </w:t>
      </w:r>
    </w:p>
    <w:p w14:paraId="61490611" w14:textId="5A349C8A" w:rsidR="004514CE" w:rsidRPr="004514CE" w:rsidRDefault="004715D5" w:rsidP="000F32E7">
      <w:pPr>
        <w:pStyle w:val="ParagrafoSeg"/>
        <w:rPr>
          <w:bCs/>
        </w:rPr>
      </w:pPr>
      <w:r w:rsidRPr="004715D5">
        <w:t>Os materiais objetos deste Termo de Referência deverão ser entregues entre segunda e sexta-feira, das 9h às 18h</w:t>
      </w:r>
      <w:r w:rsidR="004514CE" w:rsidRPr="004514CE">
        <w:rPr>
          <w:bCs/>
        </w:rPr>
        <w:t>.</w:t>
      </w:r>
    </w:p>
    <w:p w14:paraId="10F14846" w14:textId="5F088C34" w:rsidR="004514CE" w:rsidRPr="004514CE" w:rsidRDefault="004514CE" w:rsidP="000F32E7">
      <w:pPr>
        <w:pStyle w:val="SEGMENTO"/>
      </w:pPr>
      <w:r w:rsidRPr="004514CE">
        <w:t>DO PRAZO DE EXECUÇÃO E DE VIGÊNCIA</w:t>
      </w:r>
    </w:p>
    <w:p w14:paraId="6BE5E58F" w14:textId="46C5BB4E" w:rsidR="004514CE" w:rsidRPr="000F32E7" w:rsidRDefault="004514CE" w:rsidP="000F32E7">
      <w:pPr>
        <w:pStyle w:val="ParagrafoSeg"/>
      </w:pPr>
      <w:r>
        <w:t xml:space="preserve">O prazo de vigência da presente contratação será de </w:t>
      </w:r>
      <w:r w:rsidR="0A5C8D2E">
        <w:t>3</w:t>
      </w:r>
      <w:r w:rsidR="00AB4239">
        <w:t xml:space="preserve"> (</w:t>
      </w:r>
      <w:r w:rsidR="031C165F">
        <w:t>três</w:t>
      </w:r>
      <w:r w:rsidR="00AB4239">
        <w:t xml:space="preserve">) </w:t>
      </w:r>
      <w:r w:rsidR="4E354D27">
        <w:t>meses</w:t>
      </w:r>
      <w:r>
        <w:t>, prorrogável na forma do Regulamento para Contratação e Alienação do SESI.</w:t>
      </w:r>
    </w:p>
    <w:p w14:paraId="0FAD0016" w14:textId="334752F1" w:rsidR="0013629C" w:rsidRPr="004514CE" w:rsidRDefault="004514CE" w:rsidP="000F32E7">
      <w:pPr>
        <w:pStyle w:val="ParagrafoSeg"/>
      </w:pPr>
      <w:r>
        <w:t>O prazo de entrega será de até “</w:t>
      </w:r>
      <w:r w:rsidR="003755D3">
        <w:t>10</w:t>
      </w:r>
      <w:r>
        <w:t>” (</w:t>
      </w:r>
      <w:r w:rsidR="003755D3">
        <w:t>dez</w:t>
      </w:r>
      <w:r>
        <w:t>) dias</w:t>
      </w:r>
      <w:r w:rsidR="003755D3">
        <w:t xml:space="preserve"> após </w:t>
      </w:r>
      <w:r w:rsidR="00F379D9">
        <w:t xml:space="preserve">a emissão da Autorização de Fornecimento </w:t>
      </w:r>
      <w:r w:rsidR="0098399C">
        <w:t>–</w:t>
      </w:r>
      <w:r w:rsidR="00F379D9">
        <w:t xml:space="preserve"> AFS</w:t>
      </w:r>
      <w:r w:rsidR="0098399C">
        <w:t xml:space="preserve"> ou Pedido de Compras - PC</w:t>
      </w:r>
      <w:r>
        <w:t xml:space="preserve">. </w:t>
      </w:r>
    </w:p>
    <w:p w14:paraId="0EC802FD" w14:textId="0AFA9D99" w:rsidR="0068263F" w:rsidRDefault="0068263F" w:rsidP="000F32E7">
      <w:pPr>
        <w:pStyle w:val="SEGMENTO"/>
      </w:pPr>
      <w:r>
        <w:t>DA GARANTIA</w:t>
      </w:r>
    </w:p>
    <w:p w14:paraId="063EEE06" w14:textId="524E723F" w:rsidR="0068263F" w:rsidRDefault="260ADE66" w:rsidP="004632A2">
      <w:pPr>
        <w:pStyle w:val="ParagrafoSeg"/>
      </w:pPr>
      <w:r>
        <w:t xml:space="preserve">Os produtos, objeto deste Termo de Referência, deverão ter garantia mínima de 36 (trinta e seis) meses, contados a partir da data de recebimento definitivo dos equipamentos, </w:t>
      </w:r>
      <w:r>
        <w:lastRenderedPageBreak/>
        <w:t>abrangendo cobertura total contra defeitos de fabricação, incluindo peças e mão de obra, sem ônus para a contratante. A empresa contratada deverá possuir representante autorizado em Brasília/DF e responsabilizar-s</w:t>
      </w:r>
      <w:r w:rsidR="32C8F464">
        <w:t>e</w:t>
      </w:r>
      <w:r>
        <w:t xml:space="preserve"> por toda a logística de retirada e devolução dos equipamentos em caso de manutenção</w:t>
      </w:r>
      <w:r w:rsidR="086FFDB3">
        <w:t xml:space="preserve"> ou </w:t>
      </w:r>
      <w:r>
        <w:t>reparo</w:t>
      </w:r>
      <w:r w:rsidR="69C25467">
        <w:t xml:space="preserve"> </w:t>
      </w:r>
      <w:r>
        <w:t>durante o período de garantia, garantindo o atendimento ágil e eficiente às demandas do contrato</w:t>
      </w:r>
      <w:r w:rsidR="004632A2">
        <w:t>.</w:t>
      </w:r>
    </w:p>
    <w:p w14:paraId="289371A4" w14:textId="431EC713" w:rsidR="004514CE" w:rsidRPr="004514CE" w:rsidRDefault="004514CE" w:rsidP="000F32E7">
      <w:pPr>
        <w:pStyle w:val="SEGMENTO"/>
      </w:pPr>
      <w:r w:rsidRPr="004514CE">
        <w:t>DA PROPOSTA DE PREÇO</w:t>
      </w:r>
    </w:p>
    <w:p w14:paraId="0939E1E3" w14:textId="4A54A695" w:rsidR="004514CE" w:rsidRPr="004514CE" w:rsidRDefault="004514CE" w:rsidP="000F32E7">
      <w:pPr>
        <w:pStyle w:val="ParagrafoSeg"/>
      </w:pPr>
      <w:r w:rsidRPr="004514CE">
        <w:t>A proposta de preço deve ser apresentada</w:t>
      </w:r>
      <w:r w:rsidR="00342568">
        <w:t xml:space="preserve"> </w:t>
      </w:r>
      <w:r w:rsidR="00342568" w:rsidRPr="00342568">
        <w:t>em forma de lista, item por item, onde deve constar valor unitário por produto</w:t>
      </w:r>
      <w:r w:rsidRPr="004514CE">
        <w:t xml:space="preserve">, </w:t>
      </w:r>
      <w:r w:rsidR="0098399C">
        <w:t xml:space="preserve">e </w:t>
      </w:r>
      <w:r w:rsidRPr="004514CE">
        <w:t>o valor total para a execução do objeto deste Termo de Referência</w:t>
      </w:r>
      <w:r w:rsidR="0098399C">
        <w:t>.</w:t>
      </w:r>
    </w:p>
    <w:p w14:paraId="5263BE80" w14:textId="7A431E7C" w:rsidR="004514CE" w:rsidRDefault="004514CE" w:rsidP="000F32E7">
      <w:pPr>
        <w:pStyle w:val="ParagrafoSeg"/>
      </w:pPr>
      <w:r w:rsidRPr="004514CE">
        <w:t>Nos preços apresentados devem estar inclusos todos os custos decorrentes do fornecimento, bem como todos os tributos e encargos trabalhistas, previdenciários, comerciais, além de seguros, fretes, deslocamentos de pessoal e de bens para Brasília/DF e para a sede da contratada, se houver, e quaisquer outros custos que incidam direta ou indiretamente na execução do objeto.</w:t>
      </w:r>
    </w:p>
    <w:p w14:paraId="4FE65817" w14:textId="77777777" w:rsidR="000F32E7" w:rsidRDefault="004514CE" w:rsidP="000F32E7">
      <w:pPr>
        <w:pStyle w:val="ParagrafoSeg"/>
      </w:pPr>
      <w:r w:rsidRPr="000F32E7">
        <w:t>REAJUSTE</w:t>
      </w:r>
    </w:p>
    <w:p w14:paraId="055BAEF1" w14:textId="77777777" w:rsidR="000F32E7" w:rsidRPr="000F32E7" w:rsidRDefault="004514CE" w:rsidP="000F32E7">
      <w:pPr>
        <w:pStyle w:val="ParagrafoSeg"/>
        <w:numPr>
          <w:ilvl w:val="2"/>
          <w:numId w:val="13"/>
        </w:numPr>
        <w:ind w:left="1134" w:hanging="850"/>
        <w:rPr>
          <w:b/>
          <w:bCs/>
        </w:rPr>
      </w:pPr>
      <w:r w:rsidRPr="000F32E7">
        <w:t xml:space="preserve">O contrato poderá ser reajustado mediante solicitação do contratado, observando o interregno mínimo de 1 ano, contado da data da proposta ou da data do último reajuste. </w:t>
      </w:r>
    </w:p>
    <w:p w14:paraId="12279DE7" w14:textId="77777777" w:rsidR="000F32E7" w:rsidRPr="000F32E7" w:rsidRDefault="004514CE" w:rsidP="000F32E7">
      <w:pPr>
        <w:pStyle w:val="ParagrafoSeg"/>
        <w:numPr>
          <w:ilvl w:val="2"/>
          <w:numId w:val="13"/>
        </w:numPr>
        <w:ind w:left="1134" w:hanging="850"/>
        <w:rPr>
          <w:b/>
          <w:bCs/>
        </w:rPr>
      </w:pPr>
      <w:r w:rsidRPr="000F32E7">
        <w:t xml:space="preserve">Concedido o reajuste, os preços serão atualizados, observando-se a variação do índice </w:t>
      </w:r>
      <w:r w:rsidR="00781AD6" w:rsidRPr="000F32E7">
        <w:t>IGP-M</w:t>
      </w:r>
      <w:r w:rsidRPr="000F32E7">
        <w:t xml:space="preserve"> para o período</w:t>
      </w:r>
      <w:r w:rsidR="00781AD6" w:rsidRPr="000F32E7">
        <w:t>.</w:t>
      </w:r>
    </w:p>
    <w:p w14:paraId="1587BCCD" w14:textId="77777777" w:rsidR="000F32E7" w:rsidRPr="000F32E7" w:rsidRDefault="004514CE" w:rsidP="000F32E7">
      <w:pPr>
        <w:pStyle w:val="ParagrafoSeg"/>
        <w:numPr>
          <w:ilvl w:val="2"/>
          <w:numId w:val="13"/>
        </w:numPr>
        <w:ind w:left="1134" w:hanging="850"/>
        <w:rPr>
          <w:b/>
          <w:bCs/>
        </w:rPr>
      </w:pPr>
      <w:r w:rsidRPr="000F32E7">
        <w:t>Caso o índice estabelecido para reajustamento venha a ser extinto ou de qualquer forma não possa mais ser utilizado, será adotado, em substituição, o que vier a ser determinado pela legislação então em vigor.</w:t>
      </w:r>
    </w:p>
    <w:p w14:paraId="3580D1FB" w14:textId="3E45C447" w:rsidR="004514CE" w:rsidRPr="000F32E7" w:rsidRDefault="004514CE" w:rsidP="000F32E7">
      <w:pPr>
        <w:pStyle w:val="ParagrafoSeg"/>
        <w:numPr>
          <w:ilvl w:val="2"/>
          <w:numId w:val="13"/>
        </w:numPr>
        <w:ind w:left="1134" w:hanging="850"/>
        <w:rPr>
          <w:b/>
          <w:bCs/>
        </w:rPr>
      </w:pPr>
      <w:r w:rsidRPr="000F32E7">
        <w:t xml:space="preserve">Na ausência de previsão legal quanto ao índice substituto, as partes elegerão novo índice oficial, por meio de termo aditivo. </w:t>
      </w:r>
    </w:p>
    <w:p w14:paraId="0384229E" w14:textId="12F70423" w:rsidR="004514CE" w:rsidRPr="004514CE" w:rsidRDefault="004514CE" w:rsidP="000F32E7">
      <w:pPr>
        <w:pStyle w:val="SEGMENTO"/>
      </w:pPr>
      <w:r w:rsidRPr="004514CE">
        <w:t>FORMA DE PAGAMENTO</w:t>
      </w:r>
    </w:p>
    <w:p w14:paraId="0AE2BC09" w14:textId="27FB8827" w:rsidR="004514CE" w:rsidRPr="004514CE" w:rsidRDefault="004514CE" w:rsidP="000F32E7">
      <w:pPr>
        <w:pStyle w:val="ParagrafoSeg"/>
      </w:pPr>
      <w:r w:rsidRPr="004514CE">
        <w:t>O pagamento dar-se-á no dia 22 (vinte e dois) do mês seguinte ao da entrega dos produtos, conforme cronograma a seguir, mediante depósito em conta bancária a ser indicada pela Contratada. Para tanto, caberá a esta apresentar a nota fiscal / fatura para as conferências e os atestados de recebimento pela área solicitante com 10 (dez) dias de antecedência.</w:t>
      </w:r>
    </w:p>
    <w:p w14:paraId="05635970" w14:textId="4C8694A1" w:rsidR="004514CE" w:rsidRPr="004514CE" w:rsidRDefault="004514CE" w:rsidP="000F32E7">
      <w:pPr>
        <w:pStyle w:val="SEGMENTO"/>
      </w:pPr>
      <w:r w:rsidRPr="004514CE">
        <w:t xml:space="preserve">DA QUALIFICAÇÃO TÉCNICA DA EMPRESA </w:t>
      </w:r>
    </w:p>
    <w:p w14:paraId="4D4C27EF" w14:textId="617E9F82" w:rsidR="004514CE" w:rsidRPr="004514CE" w:rsidRDefault="004514CE" w:rsidP="00353C8D">
      <w:pPr>
        <w:pStyle w:val="ParagrafoSeg"/>
      </w:pPr>
      <w:r w:rsidRPr="004514CE">
        <w:t xml:space="preserve">Comprovação de aptidão técnica para o desempenho de atividade similar e compatível com o objeto da seleção, por meio da apresentação de 01 (um) ou mais atestados, fornecidos por pessoa jurídica, de direito público ou privado, de que já forneceu ou fornece satisfatoriamente material/equipamento </w:t>
      </w:r>
      <w:r w:rsidRPr="004514CE">
        <w:rPr>
          <w:iCs/>
        </w:rPr>
        <w:t>da mesma natureza ou similar ao objeto</w:t>
      </w:r>
      <w:r w:rsidRPr="004514CE">
        <w:t xml:space="preserve"> da seleção. O(s) atestado(s) deverá(</w:t>
      </w:r>
      <w:proofErr w:type="spellStart"/>
      <w:r w:rsidRPr="004514CE">
        <w:t>ão</w:t>
      </w:r>
      <w:proofErr w:type="spellEnd"/>
      <w:r w:rsidRPr="004514CE">
        <w:t>) ser datado(s) e assinado(s) e conter informações que permitam a identificação correta do contratante e do fornecedor, tais como:</w:t>
      </w:r>
    </w:p>
    <w:p w14:paraId="37217261" w14:textId="04B7BB05" w:rsidR="004514CE" w:rsidRPr="00EC1A47" w:rsidRDefault="004514CE" w:rsidP="00EC1A47">
      <w:pPr>
        <w:pStyle w:val="PargrafodaLista"/>
        <w:numPr>
          <w:ilvl w:val="1"/>
          <w:numId w:val="19"/>
        </w:numPr>
        <w:shd w:val="clear" w:color="auto" w:fill="FFFFFF"/>
        <w:spacing w:after="240"/>
        <w:ind w:left="1418" w:hanging="567"/>
        <w:jc w:val="both"/>
        <w:rPr>
          <w:rFonts w:ascii="Arial" w:hAnsi="Arial" w:cs="Arial"/>
        </w:rPr>
      </w:pPr>
      <w:r w:rsidRPr="00EC1A47">
        <w:rPr>
          <w:rFonts w:ascii="Arial" w:hAnsi="Arial" w:cs="Arial"/>
        </w:rPr>
        <w:t>nome, CNPJ, telefone e endereço do emitente da certidão;</w:t>
      </w:r>
    </w:p>
    <w:p w14:paraId="192DCA62" w14:textId="57E699F2" w:rsidR="004514CE" w:rsidRPr="00EC1A47" w:rsidRDefault="004514CE" w:rsidP="00EC1A47">
      <w:pPr>
        <w:pStyle w:val="PargrafodaLista"/>
        <w:numPr>
          <w:ilvl w:val="0"/>
          <w:numId w:val="19"/>
        </w:numPr>
        <w:shd w:val="clear" w:color="auto" w:fill="FFFFFF"/>
        <w:spacing w:after="240"/>
        <w:ind w:left="1418" w:hanging="567"/>
        <w:jc w:val="both"/>
        <w:rPr>
          <w:rFonts w:ascii="Arial" w:hAnsi="Arial" w:cs="Arial"/>
        </w:rPr>
      </w:pPr>
      <w:r w:rsidRPr="00EC1A47">
        <w:rPr>
          <w:rFonts w:ascii="Arial" w:hAnsi="Arial" w:cs="Arial"/>
        </w:rPr>
        <w:t>nome, CNPJ, telefone e endereço da empresa que forneceu o material/equipamento ao emitente;</w:t>
      </w:r>
    </w:p>
    <w:p w14:paraId="0CB9CE99" w14:textId="5FB50502" w:rsidR="004514CE" w:rsidRPr="00EC1A47" w:rsidRDefault="004514CE" w:rsidP="00EC1A47">
      <w:pPr>
        <w:pStyle w:val="PargrafodaLista"/>
        <w:numPr>
          <w:ilvl w:val="0"/>
          <w:numId w:val="19"/>
        </w:numPr>
        <w:shd w:val="clear" w:color="auto" w:fill="FFFFFF"/>
        <w:spacing w:after="240"/>
        <w:ind w:left="1418" w:hanging="567"/>
        <w:jc w:val="both"/>
        <w:rPr>
          <w:rFonts w:ascii="Arial" w:hAnsi="Arial" w:cs="Arial"/>
        </w:rPr>
      </w:pPr>
      <w:r w:rsidRPr="00EC1A47">
        <w:rPr>
          <w:rFonts w:ascii="Arial" w:hAnsi="Arial" w:cs="Arial"/>
        </w:rPr>
        <w:t>Data de emissão do atestado ou da certidão;</w:t>
      </w:r>
    </w:p>
    <w:p w14:paraId="4F377183" w14:textId="0A370526" w:rsidR="004514CE" w:rsidRPr="00EC1A47" w:rsidRDefault="004514CE" w:rsidP="00EC1A47">
      <w:pPr>
        <w:pStyle w:val="PargrafodaLista"/>
        <w:numPr>
          <w:ilvl w:val="0"/>
          <w:numId w:val="19"/>
        </w:numPr>
        <w:adjustRightInd w:val="0"/>
        <w:spacing w:after="240"/>
        <w:ind w:left="1418" w:hanging="567"/>
        <w:jc w:val="both"/>
        <w:rPr>
          <w:rFonts w:ascii="Arial" w:hAnsi="Arial" w:cs="Arial"/>
        </w:rPr>
      </w:pPr>
      <w:r w:rsidRPr="00EC1A47">
        <w:rPr>
          <w:rFonts w:ascii="Arial" w:hAnsi="Arial" w:cs="Arial"/>
          <w:color w:val="000000"/>
        </w:rPr>
        <w:t xml:space="preserve">Assinatura e identificação do signatário (nome, telefone, e-mail e cargo ou função que exerce junto à emitente). </w:t>
      </w:r>
    </w:p>
    <w:p w14:paraId="3A1D7EBE" w14:textId="09D385C3" w:rsidR="004514CE" w:rsidRPr="004514CE" w:rsidRDefault="00640777" w:rsidP="006D3DC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10</w:t>
      </w:r>
      <w:r w:rsidR="004514CE" w:rsidRPr="004514CE">
        <w:rPr>
          <w:rFonts w:ascii="Arial" w:hAnsi="Arial" w:cs="Arial"/>
          <w:bCs/>
        </w:rPr>
        <w:t xml:space="preserve">.1.1. </w:t>
      </w:r>
      <w:r w:rsidR="004514CE" w:rsidRPr="004514CE">
        <w:rPr>
          <w:rFonts w:ascii="Arial" w:hAnsi="Arial" w:cs="Arial"/>
        </w:rPr>
        <w:t xml:space="preserve">Entende-se por fornecimento de natureza similar ao objeto da seleção, aquele relacionado ao </w:t>
      </w:r>
      <w:r w:rsidR="00C23014">
        <w:rPr>
          <w:rFonts w:ascii="Arial" w:hAnsi="Arial" w:cs="Arial"/>
        </w:rPr>
        <w:t xml:space="preserve">fornecimento de materiais </w:t>
      </w:r>
      <w:r w:rsidR="00B44D59">
        <w:rPr>
          <w:rFonts w:ascii="Arial" w:hAnsi="Arial" w:cs="Arial"/>
        </w:rPr>
        <w:t>de oficinas educativas para museus e centros de ciência.</w:t>
      </w:r>
    </w:p>
    <w:p w14:paraId="046549A4" w14:textId="7E2A441B" w:rsidR="004514CE" w:rsidRPr="004514CE" w:rsidRDefault="004514CE" w:rsidP="000F32E7">
      <w:pPr>
        <w:pStyle w:val="SEGMENTO"/>
      </w:pPr>
      <w:r w:rsidRPr="004514CE">
        <w:t>DA GESTÃO DO CONTRATO</w:t>
      </w:r>
    </w:p>
    <w:p w14:paraId="33C54D48" w14:textId="4A643577" w:rsidR="004514CE" w:rsidRPr="004514CE" w:rsidRDefault="004514CE" w:rsidP="00EC1A47">
      <w:pPr>
        <w:pStyle w:val="ParagrafoSeg"/>
      </w:pPr>
      <w:r w:rsidRPr="004514CE">
        <w:t xml:space="preserve">A gestão do contrato será acompanhada e supervisionada pela </w:t>
      </w:r>
      <w:r w:rsidR="00B44D59" w:rsidRPr="00B44D59">
        <w:t>Gerência de Programação Cultural</w:t>
      </w:r>
      <w:r w:rsidRPr="00B44D59">
        <w:t xml:space="preserve"> </w:t>
      </w:r>
      <w:r w:rsidRPr="004514CE">
        <w:t>do(s) Contratante(s). A Contratada deverá manter o(s) Contratante(s) informados sobre os fornecimentos programados e realizados durante todo o período de execução do contrato.</w:t>
      </w:r>
    </w:p>
    <w:p w14:paraId="36BDDFD2" w14:textId="338C2ACB" w:rsidR="004514CE" w:rsidRPr="004514CE" w:rsidRDefault="004514CE" w:rsidP="00EC1A47">
      <w:pPr>
        <w:pStyle w:val="ParagrafoSeg"/>
      </w:pPr>
      <w:r w:rsidRPr="004514CE">
        <w:t xml:space="preserve">Compete ao gestor do contrato elaborar um relatório, discriminando os fornecimentos, com evidências de sua efetiva entrega, de acordo com o contratado. </w:t>
      </w:r>
    </w:p>
    <w:p w14:paraId="12B9743C" w14:textId="7AF3B746" w:rsidR="004514CE" w:rsidRPr="004514CE" w:rsidRDefault="004514CE" w:rsidP="000F32E7">
      <w:pPr>
        <w:pStyle w:val="SEGMENTO"/>
      </w:pPr>
      <w:r w:rsidRPr="004514CE">
        <w:t>DAS FONTES DE RECURSOS</w:t>
      </w:r>
    </w:p>
    <w:p w14:paraId="5433F377" w14:textId="70F47E9E" w:rsidR="004514CE" w:rsidRPr="004514CE" w:rsidRDefault="004514CE" w:rsidP="00353C8D">
      <w:pPr>
        <w:pStyle w:val="ParagrafoSeg"/>
      </w:pPr>
      <w:r w:rsidRPr="004514CE">
        <w:t>As despesas decorrentes da contratação do presente objeto correrão por conta das verbas orçamentárias identificadas a seguir:</w:t>
      </w:r>
    </w:p>
    <w:p w14:paraId="461DF0B2" w14:textId="34A28317" w:rsidR="004514CE" w:rsidRPr="004514CE" w:rsidRDefault="004514CE" w:rsidP="006D3DCC">
      <w:pPr>
        <w:numPr>
          <w:ilvl w:val="0"/>
          <w:numId w:val="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rPr>
          <w:rFonts w:ascii="Arial" w:hAnsi="Arial" w:cs="Arial"/>
        </w:rPr>
      </w:pPr>
      <w:r w:rsidRPr="004514CE">
        <w:rPr>
          <w:rFonts w:ascii="Arial" w:hAnsi="Arial" w:cs="Arial"/>
        </w:rPr>
        <w:t>Código e Nome da Unidade</w:t>
      </w:r>
      <w:r w:rsidR="008E7E8C">
        <w:rPr>
          <w:rFonts w:ascii="Arial" w:hAnsi="Arial" w:cs="Arial"/>
        </w:rPr>
        <w:t xml:space="preserve"> (UO):</w:t>
      </w:r>
      <w:r w:rsidR="00FC56A7" w:rsidRPr="00FC56A7">
        <w:rPr>
          <w:rFonts w:ascii="Arial" w:hAnsi="Arial" w:cs="Arial"/>
        </w:rPr>
        <w:t xml:space="preserve"> 02.01.04.03 – Gerência de Desenvolvimento Institucional </w:t>
      </w:r>
    </w:p>
    <w:p w14:paraId="269F7BE8" w14:textId="08D3B755" w:rsidR="00FC56A7" w:rsidRPr="00FC56A7" w:rsidRDefault="00FC56A7" w:rsidP="006D3DCC">
      <w:pPr>
        <w:pStyle w:val="PargrafodaLista"/>
        <w:numPr>
          <w:ilvl w:val="0"/>
          <w:numId w:val="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rPr>
          <w:rFonts w:ascii="Arial" w:hAnsi="Arial" w:cs="Arial"/>
        </w:rPr>
      </w:pPr>
      <w:r w:rsidRPr="00FC56A7">
        <w:rPr>
          <w:rFonts w:ascii="Arial" w:hAnsi="Arial" w:cs="Arial"/>
        </w:rPr>
        <w:t>Código e Nome do Centro de Responsabilidade (CR): 25.3.05.1</w:t>
      </w:r>
      <w:r w:rsidR="0003296A">
        <w:rPr>
          <w:rFonts w:ascii="Arial" w:hAnsi="Arial" w:cs="Arial"/>
        </w:rPr>
        <w:t>0</w:t>
      </w:r>
      <w:r w:rsidRPr="00FC56A7">
        <w:rPr>
          <w:rFonts w:ascii="Arial" w:hAnsi="Arial" w:cs="Arial"/>
        </w:rPr>
        <w:t>.01.0</w:t>
      </w:r>
      <w:r w:rsidR="0003296A">
        <w:rPr>
          <w:rFonts w:ascii="Arial" w:hAnsi="Arial" w:cs="Arial"/>
        </w:rPr>
        <w:t>1</w:t>
      </w:r>
      <w:r w:rsidRPr="00FC56A7">
        <w:rPr>
          <w:rFonts w:ascii="Arial" w:hAnsi="Arial" w:cs="Arial"/>
        </w:rPr>
        <w:t>.</w:t>
      </w:r>
      <w:r w:rsidR="00D532CA">
        <w:rPr>
          <w:rFonts w:ascii="Arial" w:hAnsi="Arial" w:cs="Arial"/>
        </w:rPr>
        <w:t>09</w:t>
      </w:r>
      <w:r w:rsidRPr="00FC56A7">
        <w:rPr>
          <w:rFonts w:ascii="Arial" w:hAnsi="Arial" w:cs="Arial"/>
        </w:rPr>
        <w:t xml:space="preserve"> – </w:t>
      </w:r>
      <w:r w:rsidR="0017093E">
        <w:rPr>
          <w:rFonts w:ascii="Arial" w:hAnsi="Arial" w:cs="Arial"/>
        </w:rPr>
        <w:t>Patrocínios</w:t>
      </w:r>
      <w:r w:rsidRPr="00FC56A7">
        <w:rPr>
          <w:rFonts w:ascii="Arial" w:hAnsi="Arial" w:cs="Arial"/>
        </w:rPr>
        <w:t xml:space="preserve"> SESI </w:t>
      </w:r>
      <w:proofErr w:type="spellStart"/>
      <w:r w:rsidRPr="00FC56A7">
        <w:rPr>
          <w:rFonts w:ascii="Arial" w:hAnsi="Arial" w:cs="Arial"/>
        </w:rPr>
        <w:t>Lab</w:t>
      </w:r>
      <w:proofErr w:type="spellEnd"/>
      <w:r w:rsidRPr="00FC56A7">
        <w:rPr>
          <w:rFonts w:ascii="Arial" w:hAnsi="Arial" w:cs="Arial"/>
        </w:rPr>
        <w:t xml:space="preserve">  </w:t>
      </w:r>
    </w:p>
    <w:p w14:paraId="05A7B742" w14:textId="4712619F" w:rsidR="004514CE" w:rsidRDefault="004514CE" w:rsidP="006D3DC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20" w:right="57"/>
        <w:jc w:val="both"/>
        <w:rPr>
          <w:rFonts w:ascii="Arial" w:hAnsi="Arial" w:cs="Arial"/>
        </w:rPr>
      </w:pPr>
    </w:p>
    <w:p w14:paraId="163F3812" w14:textId="4494CDB6" w:rsidR="004514CE" w:rsidRPr="004514CE" w:rsidRDefault="004514CE" w:rsidP="000F32E7">
      <w:pPr>
        <w:pStyle w:val="SEGMENTO"/>
      </w:pPr>
      <w:r w:rsidRPr="004514CE">
        <w:t xml:space="preserve">DO SIGILO </w:t>
      </w:r>
    </w:p>
    <w:p w14:paraId="6453437E" w14:textId="3391EBA3" w:rsidR="004514CE" w:rsidRPr="004514CE" w:rsidRDefault="004514CE" w:rsidP="00F04A1E">
      <w:pPr>
        <w:pStyle w:val="ParagrafoSeg"/>
      </w:pPr>
      <w:r w:rsidRPr="004514CE">
        <w:rPr>
          <w:bCs/>
        </w:rPr>
        <w:t>A</w:t>
      </w:r>
      <w:r w:rsidRPr="004514CE">
        <w:t xml:space="preserve"> </w:t>
      </w:r>
      <w:r w:rsidRPr="004514CE">
        <w:rPr>
          <w:bCs/>
        </w:rPr>
        <w:t>Contratada</w:t>
      </w:r>
      <w:r w:rsidRPr="004514CE">
        <w:t xml:space="preserve"> se obriga a não quebrar a confiança que lhe é depositada em razão de celebração do Contrato, guardando, durante sua vigência e mesmo após a sua expiração, total sigilo de todas as informações que obtiver em razão do contrato e do fornecimento, que serão consideradas “informações confidenciais”, e somente poderão ser reveladas a terceiros, mesmo que sejam empregados do(s) Contratante(s), se houver prévia e expressa autorização, por escrito, do(s) Contratante(s).</w:t>
      </w:r>
    </w:p>
    <w:p w14:paraId="69512C63" w14:textId="75CCD1A8" w:rsidR="004514CE" w:rsidRPr="004514CE" w:rsidRDefault="004514CE" w:rsidP="00F04A1E">
      <w:pPr>
        <w:pStyle w:val="ParagrafoSeg"/>
      </w:pPr>
      <w:r w:rsidRPr="004514CE">
        <w:rPr>
          <w:bCs/>
        </w:rPr>
        <w:t>A Contratada</w:t>
      </w:r>
      <w:r w:rsidRPr="004514CE">
        <w:t xml:space="preserve"> se compromete a adotar as medidas necessárias para que seus diretores, empregados, e em geral todas aquelas pessoas sob sua responsabilidade, que precisem conhecer a “i</w:t>
      </w:r>
      <w:r w:rsidRPr="004514CE">
        <w:rPr>
          <w:iCs/>
        </w:rPr>
        <w:t>nformação confidencial”</w:t>
      </w:r>
      <w:r w:rsidRPr="004514CE">
        <w:rPr>
          <w:i/>
          <w:iCs/>
        </w:rPr>
        <w:t xml:space="preserve">, </w:t>
      </w:r>
      <w:r w:rsidRPr="004514CE">
        <w:t>mantenham o sigilo acordado no instrumento, sendo responsável pela eventual ruptura do compromisso de confidencialidade por essas pessoas.</w:t>
      </w:r>
    </w:p>
    <w:p w14:paraId="6A20B637" w14:textId="77777777" w:rsidR="004514CE" w:rsidRPr="004514CE" w:rsidRDefault="004514CE" w:rsidP="006D3DCC">
      <w:pPr>
        <w:jc w:val="both"/>
        <w:rPr>
          <w:rFonts w:ascii="Arial" w:hAnsi="Arial" w:cs="Arial"/>
        </w:rPr>
      </w:pPr>
    </w:p>
    <w:p w14:paraId="03FB5D89" w14:textId="163BB462" w:rsidR="004514CE" w:rsidRPr="004514CE" w:rsidRDefault="004514CE" w:rsidP="00F04A1E">
      <w:pPr>
        <w:pStyle w:val="ParagrafoSeg"/>
      </w:pPr>
      <w:r w:rsidRPr="004514CE">
        <w:t>Não serão consideradas “i</w:t>
      </w:r>
      <w:r w:rsidRPr="004514CE">
        <w:rPr>
          <w:iCs/>
        </w:rPr>
        <w:t>nformações Confidenciais”</w:t>
      </w:r>
      <w:r w:rsidRPr="004514CE">
        <w:t xml:space="preserve"> as informações que:</w:t>
      </w:r>
    </w:p>
    <w:p w14:paraId="7C4312CE" w14:textId="6F96F109" w:rsidR="004514CE" w:rsidRPr="0017055D" w:rsidRDefault="004514CE" w:rsidP="0017055D">
      <w:pPr>
        <w:pStyle w:val="PargrafodaLista"/>
        <w:numPr>
          <w:ilvl w:val="0"/>
          <w:numId w:val="18"/>
        </w:numPr>
        <w:spacing w:after="240"/>
        <w:ind w:left="1276" w:hanging="425"/>
        <w:jc w:val="both"/>
        <w:rPr>
          <w:rFonts w:ascii="Arial" w:hAnsi="Arial" w:cs="Arial"/>
          <w:bCs/>
        </w:rPr>
      </w:pPr>
      <w:r w:rsidRPr="0017055D">
        <w:rPr>
          <w:rFonts w:ascii="Arial" w:hAnsi="Arial" w:cs="Arial"/>
          <w:bCs/>
        </w:rPr>
        <w:t>sejam ou venham a ser identificadas como de domínio público;</w:t>
      </w:r>
    </w:p>
    <w:p w14:paraId="3435642B" w14:textId="7860CC47" w:rsidR="004514CE" w:rsidRPr="0017055D" w:rsidRDefault="004514CE" w:rsidP="0017055D">
      <w:pPr>
        <w:pStyle w:val="PargrafodaLista"/>
        <w:numPr>
          <w:ilvl w:val="0"/>
          <w:numId w:val="18"/>
        </w:numPr>
        <w:spacing w:after="240"/>
        <w:ind w:left="1276" w:hanging="425"/>
        <w:jc w:val="both"/>
        <w:rPr>
          <w:rFonts w:ascii="Arial" w:hAnsi="Arial" w:cs="Arial"/>
          <w:bCs/>
        </w:rPr>
      </w:pPr>
      <w:r w:rsidRPr="0017055D">
        <w:rPr>
          <w:rFonts w:ascii="Arial" w:hAnsi="Arial" w:cs="Arial"/>
          <w:bCs/>
        </w:rPr>
        <w:t>encontravam-se na posse legítima da Contratada, livres de quaisquer obrigações de confidencialidade, antes de sua revelação em razão do Contrato;</w:t>
      </w:r>
    </w:p>
    <w:p w14:paraId="7F509EDB" w14:textId="20F6BC9F" w:rsidR="004514CE" w:rsidRPr="0017055D" w:rsidRDefault="004514CE" w:rsidP="0017055D">
      <w:pPr>
        <w:pStyle w:val="PargrafodaLista"/>
        <w:numPr>
          <w:ilvl w:val="0"/>
          <w:numId w:val="18"/>
        </w:numPr>
        <w:spacing w:after="240"/>
        <w:ind w:left="1276" w:hanging="425"/>
        <w:jc w:val="both"/>
        <w:rPr>
          <w:rFonts w:ascii="Arial" w:hAnsi="Arial" w:cs="Arial"/>
          <w:bCs/>
        </w:rPr>
      </w:pPr>
      <w:r w:rsidRPr="0017055D">
        <w:rPr>
          <w:rFonts w:ascii="Arial" w:hAnsi="Arial" w:cs="Arial"/>
          <w:bCs/>
        </w:rPr>
        <w:t>sejam expressamente identificadas pel</w:t>
      </w:r>
      <w:r w:rsidRPr="0017055D">
        <w:rPr>
          <w:rFonts w:ascii="Arial" w:hAnsi="Arial" w:cs="Arial"/>
        </w:rPr>
        <w:t>o(s) Contratante(s)</w:t>
      </w:r>
      <w:r w:rsidRPr="0017055D">
        <w:rPr>
          <w:rFonts w:ascii="Arial" w:hAnsi="Arial" w:cs="Arial"/>
          <w:bCs/>
        </w:rPr>
        <w:t xml:space="preserve"> como “não confidenciais”;</w:t>
      </w:r>
    </w:p>
    <w:p w14:paraId="52EB4493" w14:textId="046FEF7F" w:rsidR="004514CE" w:rsidRPr="0017055D" w:rsidRDefault="004514CE" w:rsidP="0017055D">
      <w:pPr>
        <w:pStyle w:val="PargrafodaLista"/>
        <w:numPr>
          <w:ilvl w:val="0"/>
          <w:numId w:val="18"/>
        </w:numPr>
        <w:spacing w:after="240"/>
        <w:ind w:left="1276" w:hanging="425"/>
        <w:jc w:val="both"/>
        <w:rPr>
          <w:rFonts w:ascii="Arial" w:hAnsi="Arial" w:cs="Arial"/>
          <w:bCs/>
        </w:rPr>
      </w:pPr>
      <w:r w:rsidRPr="0017055D">
        <w:rPr>
          <w:rFonts w:ascii="Arial" w:hAnsi="Arial" w:cs="Arial"/>
          <w:bCs/>
        </w:rPr>
        <w:t>devam ser divulgadas por força de decisão em processo judicial, neste caso, sendo a divulgação a mais restrita possível, o que deverá ser imediatamente comunicado ao(s) Contratante(s).</w:t>
      </w:r>
    </w:p>
    <w:p w14:paraId="2B39C707" w14:textId="675BC6EA" w:rsidR="004514CE" w:rsidRPr="004514CE" w:rsidRDefault="004514CE" w:rsidP="00F04A1E">
      <w:pPr>
        <w:pStyle w:val="ParagrafoSeg"/>
      </w:pPr>
      <w:r w:rsidRPr="004514CE">
        <w:t>Quando solicitado pelo(s) Contratante(s), a Contratada está obrigada a devolver de imediato todas as informações recebidas em decorrência do Contrato e do fornecimento.</w:t>
      </w:r>
    </w:p>
    <w:p w14:paraId="312C2846" w14:textId="742922A8" w:rsidR="004514CE" w:rsidRPr="004514CE" w:rsidRDefault="004514CE" w:rsidP="00F04A1E">
      <w:pPr>
        <w:pStyle w:val="ParagrafoSeg"/>
      </w:pPr>
      <w:r w:rsidRPr="004514CE">
        <w:t>O descumprimento da confidencialidade obrigará a Contratada à reparação de eventuais perdas e danos, inclusive os valores que o(s) Contratante(s) venha(m) eventualmente a despender para indenização de terceiros, sem prejuízo das demais consequências legais e contratuais.</w:t>
      </w:r>
    </w:p>
    <w:p w14:paraId="0611CA84" w14:textId="2F83109C" w:rsidR="004514CE" w:rsidRPr="004514CE" w:rsidRDefault="004514CE" w:rsidP="00F04A1E">
      <w:pPr>
        <w:pStyle w:val="ParagrafoSeg"/>
      </w:pPr>
      <w:r w:rsidRPr="004514CE">
        <w:t>O não exercício pelo(s) Contratante(s) de qualquer direito previsto nesta Cláusula de Confidencialidade, ou a não aplicação de qualquer medida, penalidade ou sanção possível não importará em renúncia ou novação, não devendo, portanto, ser interpretada como desistência de sua aplicação em caso de reincidência.</w:t>
      </w:r>
    </w:p>
    <w:p w14:paraId="66FD3755" w14:textId="28EF4A8A" w:rsidR="004514CE" w:rsidRPr="004514CE" w:rsidRDefault="004514CE" w:rsidP="000F32E7">
      <w:pPr>
        <w:pStyle w:val="SEGMENTO"/>
      </w:pPr>
      <w:r w:rsidRPr="004514CE">
        <w:t>DA PROTEÇÃO DE DADOS PESSOAIS</w:t>
      </w:r>
    </w:p>
    <w:p w14:paraId="1B40B7C9" w14:textId="7021D8B9" w:rsidR="004514CE" w:rsidRPr="004514CE" w:rsidRDefault="004514CE" w:rsidP="009D2A23">
      <w:pPr>
        <w:pStyle w:val="ParagrafoSeg"/>
      </w:pPr>
      <w:r w:rsidRPr="004514CE">
        <w:t>As Partes se comprometem a cumprir com as legislações e as regulamentações aplicáveis sobre proteção de dados e declaram-se cientes dos direitos, obrigações e sanções administrativas constantes da Lei nº 13.709 de 14 de agosto de 2018 (Lei Geral de Proteção de Dados Pessoais – “LGPD”), e  ainda se obrigam a adotar todas as medidas razoáveis para garantir, por si, bem como por seu pessoal, colaboradores, empregados e subcontratados, a proteção de dados pessoais e atender às finalidades desta contratação, na estrita extensão autorizada em lei.</w:t>
      </w:r>
    </w:p>
    <w:p w14:paraId="34101F31" w14:textId="5908360B" w:rsidR="004514CE" w:rsidRPr="004514CE" w:rsidRDefault="004514CE" w:rsidP="000F32E7">
      <w:pPr>
        <w:pStyle w:val="SEGMENTO"/>
      </w:pPr>
      <w:r w:rsidRPr="004514CE">
        <w:t xml:space="preserve">DA ANTICORRUPÇÃO </w:t>
      </w:r>
    </w:p>
    <w:p w14:paraId="5621EDB8" w14:textId="58B5636B" w:rsidR="004514CE" w:rsidRPr="006D3DCC" w:rsidRDefault="004514CE" w:rsidP="009D2A23">
      <w:pPr>
        <w:pStyle w:val="ParagrafoSeg"/>
      </w:pPr>
      <w:r w:rsidRPr="006D3DCC">
        <w:t xml:space="preserve">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suas políticas e procedimentos internos, ambas as Partes desde já se obrigam a, no exercício dos direitos e obrigações previstos neste Contrato e no cumprimento de qualquer uma de suas disposições: </w:t>
      </w:r>
    </w:p>
    <w:p w14:paraId="7A18499F" w14:textId="7480C05C" w:rsidR="004514CE" w:rsidRPr="0017055D" w:rsidRDefault="004514CE" w:rsidP="0017055D">
      <w:pPr>
        <w:pStyle w:val="PargrafodaLista"/>
        <w:numPr>
          <w:ilvl w:val="1"/>
          <w:numId w:val="16"/>
        </w:numPr>
        <w:spacing w:after="240"/>
        <w:ind w:left="993" w:hanging="426"/>
        <w:jc w:val="both"/>
        <w:rPr>
          <w:rFonts w:ascii="Arial" w:hAnsi="Arial" w:cs="Arial"/>
          <w:color w:val="000000"/>
        </w:rPr>
      </w:pPr>
      <w:r w:rsidRPr="0017055D">
        <w:rPr>
          <w:rFonts w:ascii="Arial" w:hAnsi="Arial" w:cs="Arial"/>
          <w:color w:val="000000"/>
        </w:rPr>
        <w:t>não dar, oferecer ou prometer qualquer bem de valor, gratificação, comissão, recompensa ou vantagem de qualquer natureza a agentes públicos ou a pessoas a eles relacionadas ou, ainda, quaisquer outras pessoas, empresas e/ou entidades privadas, com o objetivo de obter vantagem indevida, influenciar ato ou decisão ou direcionar negócios ilicitamente;</w:t>
      </w:r>
    </w:p>
    <w:p w14:paraId="2E1D6D09" w14:textId="6B4716B4" w:rsidR="004514CE" w:rsidRPr="0017055D" w:rsidRDefault="004514CE" w:rsidP="0017055D">
      <w:pPr>
        <w:pStyle w:val="PargrafodaLista"/>
        <w:numPr>
          <w:ilvl w:val="1"/>
          <w:numId w:val="16"/>
        </w:numPr>
        <w:spacing w:after="240"/>
        <w:ind w:left="993" w:hanging="426"/>
        <w:jc w:val="both"/>
        <w:rPr>
          <w:rFonts w:ascii="Arial" w:hAnsi="Arial" w:cs="Arial"/>
          <w:color w:val="000000"/>
        </w:rPr>
      </w:pPr>
      <w:r w:rsidRPr="0017055D">
        <w:rPr>
          <w:rFonts w:ascii="Arial" w:hAnsi="Arial" w:cs="Arial"/>
          <w:color w:val="000000"/>
        </w:rPr>
        <w:t xml:space="preserve">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 </w:t>
      </w:r>
    </w:p>
    <w:p w14:paraId="48CFE8D7" w14:textId="45535E1B" w:rsidR="004514CE" w:rsidRPr="0017055D" w:rsidRDefault="004514CE" w:rsidP="0017055D">
      <w:pPr>
        <w:pStyle w:val="PargrafodaLista"/>
        <w:numPr>
          <w:ilvl w:val="1"/>
          <w:numId w:val="16"/>
        </w:numPr>
        <w:spacing w:after="240"/>
        <w:ind w:left="993" w:hanging="426"/>
        <w:jc w:val="both"/>
        <w:rPr>
          <w:rFonts w:ascii="Arial" w:hAnsi="Arial" w:cs="Arial"/>
          <w:color w:val="000000"/>
        </w:rPr>
      </w:pPr>
      <w:r w:rsidRPr="0017055D">
        <w:rPr>
          <w:rFonts w:ascii="Arial" w:hAnsi="Arial" w:cs="Arial"/>
          <w:color w:val="000000"/>
        </w:rPr>
        <w:t xml:space="preserve">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 </w:t>
      </w:r>
    </w:p>
    <w:p w14:paraId="6CD7C7DE" w14:textId="69946F4D" w:rsidR="004514CE" w:rsidRPr="0017055D" w:rsidRDefault="004514CE" w:rsidP="0017055D">
      <w:pPr>
        <w:pStyle w:val="PargrafodaLista"/>
        <w:numPr>
          <w:ilvl w:val="1"/>
          <w:numId w:val="16"/>
        </w:numPr>
        <w:spacing w:after="240"/>
        <w:ind w:left="993" w:hanging="426"/>
        <w:jc w:val="both"/>
        <w:rPr>
          <w:rFonts w:ascii="Arial" w:hAnsi="Arial" w:cs="Arial"/>
          <w:color w:val="000000"/>
        </w:rPr>
      </w:pPr>
      <w:r w:rsidRPr="0017055D">
        <w:rPr>
          <w:rFonts w:ascii="Arial" w:hAnsi="Arial" w:cs="Arial"/>
          <w:color w:val="000000"/>
        </w:rPr>
        <w:t xml:space="preserve">notificar imediatamente a outra Parte caso tenha conhecimento de qualquer ato ou fato que viole aludidas normas. </w:t>
      </w:r>
    </w:p>
    <w:p w14:paraId="13E38189" w14:textId="66E695FD" w:rsidR="004514CE" w:rsidRPr="006D3DCC" w:rsidRDefault="004514CE" w:rsidP="009D2A23">
      <w:pPr>
        <w:pStyle w:val="ParagrafoSeg"/>
      </w:pPr>
      <w:r w:rsidRPr="006D3DCC">
        <w:t>A comprovada violação de qualquer das obrigações previstas nesta cláusula poderá ensejar a rescisão unilateral do Contrato de pleno direito e por justa causa, sem prejuízo da cobrança das perdas e danos causados à parte inocente.</w:t>
      </w:r>
    </w:p>
    <w:p w14:paraId="3124F58F" w14:textId="5A53F6C6" w:rsidR="0003296A" w:rsidRDefault="004514CE" w:rsidP="00A25321">
      <w:pPr>
        <w:spacing w:before="240"/>
        <w:jc w:val="center"/>
        <w:rPr>
          <w:rFonts w:ascii="Arial" w:hAnsi="Arial" w:cs="Arial"/>
        </w:rPr>
      </w:pPr>
      <w:r w:rsidRPr="041DB9E8">
        <w:rPr>
          <w:rFonts w:ascii="Arial" w:hAnsi="Arial" w:cs="Arial"/>
        </w:rPr>
        <w:t xml:space="preserve">Brasília, </w:t>
      </w:r>
      <w:r w:rsidR="00FF6AE7" w:rsidRPr="041DB9E8">
        <w:rPr>
          <w:rFonts w:ascii="Arial" w:hAnsi="Arial" w:cs="Arial"/>
        </w:rPr>
        <w:t>0</w:t>
      </w:r>
      <w:r w:rsidR="09AA2B19" w:rsidRPr="041DB9E8">
        <w:rPr>
          <w:rFonts w:ascii="Arial" w:hAnsi="Arial" w:cs="Arial"/>
        </w:rPr>
        <w:t>6</w:t>
      </w:r>
      <w:r w:rsidR="004715D5" w:rsidRPr="041DB9E8">
        <w:rPr>
          <w:rFonts w:ascii="Arial" w:hAnsi="Arial" w:cs="Arial"/>
        </w:rPr>
        <w:t xml:space="preserve"> de </w:t>
      </w:r>
      <w:r w:rsidR="43AB73ED" w:rsidRPr="041DB9E8">
        <w:rPr>
          <w:rFonts w:ascii="Arial" w:hAnsi="Arial" w:cs="Arial"/>
        </w:rPr>
        <w:t xml:space="preserve">agosto </w:t>
      </w:r>
      <w:r w:rsidR="004715D5" w:rsidRPr="041DB9E8">
        <w:rPr>
          <w:rFonts w:ascii="Arial" w:hAnsi="Arial" w:cs="Arial"/>
        </w:rPr>
        <w:t>de 2025</w:t>
      </w:r>
      <w:r w:rsidR="005029AE" w:rsidRPr="041DB9E8">
        <w:rPr>
          <w:rFonts w:ascii="Arial" w:hAnsi="Arial" w:cs="Arial"/>
        </w:rPr>
        <w:t>.</w:t>
      </w:r>
    </w:p>
    <w:p w14:paraId="232C32FA" w14:textId="77777777" w:rsidR="0003296A" w:rsidRDefault="0003296A" w:rsidP="00A25321">
      <w:pPr>
        <w:tabs>
          <w:tab w:val="left" w:pos="284"/>
        </w:tabs>
        <w:rPr>
          <w:rFonts w:ascii="Arial" w:hAnsi="Arial" w:cs="Arial"/>
        </w:rPr>
      </w:pPr>
    </w:p>
    <w:p w14:paraId="7CD9E5E1" w14:textId="77777777" w:rsidR="0003296A" w:rsidRDefault="0003296A" w:rsidP="6BFBFCFD">
      <w:pPr>
        <w:tabs>
          <w:tab w:val="left" w:pos="284"/>
        </w:tabs>
        <w:jc w:val="center"/>
        <w:rPr>
          <w:rFonts w:ascii="Arial" w:hAnsi="Arial" w:cs="Arial"/>
        </w:rPr>
      </w:pPr>
    </w:p>
    <w:p w14:paraId="75FC9C20" w14:textId="77777777" w:rsidR="00A25321" w:rsidRDefault="00A25321" w:rsidP="6BFBFCFD">
      <w:pPr>
        <w:tabs>
          <w:tab w:val="left" w:pos="284"/>
        </w:tabs>
        <w:jc w:val="center"/>
        <w:rPr>
          <w:rFonts w:ascii="Arial" w:hAnsi="Arial" w:cs="Arial"/>
        </w:rPr>
      </w:pPr>
    </w:p>
    <w:p w14:paraId="4BE0A54A" w14:textId="71AC5F88" w:rsidR="004514CE" w:rsidRPr="004514CE" w:rsidRDefault="1D7608FD" w:rsidP="6BFBFCFD">
      <w:pPr>
        <w:tabs>
          <w:tab w:val="left" w:pos="284"/>
        </w:tabs>
        <w:jc w:val="center"/>
        <w:rPr>
          <w:rFonts w:ascii="Arial" w:hAnsi="Arial" w:cs="Arial"/>
        </w:rPr>
      </w:pPr>
      <w:r w:rsidRPr="6BFBFCFD">
        <w:rPr>
          <w:rFonts w:ascii="Arial" w:hAnsi="Arial" w:cs="Arial"/>
        </w:rPr>
        <w:t>______________________________________</w:t>
      </w:r>
    </w:p>
    <w:p w14:paraId="1AA8CB23" w14:textId="1AF21069" w:rsidR="004514CE" w:rsidRPr="004514CE" w:rsidRDefault="1D7608FD" w:rsidP="6BFBFCFD">
      <w:pPr>
        <w:tabs>
          <w:tab w:val="left" w:pos="284"/>
        </w:tabs>
        <w:spacing w:line="259" w:lineRule="auto"/>
        <w:jc w:val="center"/>
      </w:pPr>
      <w:r w:rsidRPr="6BFBFCFD">
        <w:rPr>
          <w:rFonts w:ascii="Arial" w:hAnsi="Arial" w:cs="Arial"/>
        </w:rPr>
        <w:t>Helena Neves Quintas Simões</w:t>
      </w:r>
    </w:p>
    <w:p w14:paraId="0DFD85EC" w14:textId="1D6E6360" w:rsidR="004514CE" w:rsidRPr="004514CE" w:rsidRDefault="004514CE" w:rsidP="006D3DCC">
      <w:pPr>
        <w:ind w:right="-1"/>
        <w:jc w:val="center"/>
        <w:rPr>
          <w:rFonts w:ascii="Arial" w:hAnsi="Arial" w:cs="Arial"/>
        </w:rPr>
      </w:pPr>
    </w:p>
    <w:p w14:paraId="6FD2AB09" w14:textId="77777777" w:rsidR="00A25321" w:rsidRPr="004514CE" w:rsidRDefault="00A25321" w:rsidP="00A25321">
      <w:pPr>
        <w:tabs>
          <w:tab w:val="left" w:pos="284"/>
        </w:tabs>
        <w:rPr>
          <w:rFonts w:ascii="Arial" w:hAnsi="Arial" w:cs="Arial"/>
        </w:rPr>
      </w:pPr>
    </w:p>
    <w:p w14:paraId="1681CB48" w14:textId="77777777" w:rsidR="004514CE" w:rsidRPr="004514CE" w:rsidRDefault="004514CE" w:rsidP="006D3DCC">
      <w:pPr>
        <w:tabs>
          <w:tab w:val="left" w:pos="284"/>
        </w:tabs>
        <w:jc w:val="center"/>
        <w:rPr>
          <w:rFonts w:ascii="Arial" w:hAnsi="Arial" w:cs="Arial"/>
        </w:rPr>
      </w:pPr>
      <w:r w:rsidRPr="004514CE">
        <w:rPr>
          <w:rFonts w:ascii="Arial" w:hAnsi="Arial" w:cs="Arial"/>
        </w:rPr>
        <w:t>______________________________________</w:t>
      </w:r>
    </w:p>
    <w:p w14:paraId="392DB0B7" w14:textId="715810DB" w:rsidR="00182CF2" w:rsidRPr="00A25321" w:rsidRDefault="00AD7555" w:rsidP="00A25321">
      <w:pPr>
        <w:tabs>
          <w:tab w:val="left" w:pos="284"/>
        </w:tabs>
        <w:jc w:val="center"/>
        <w:rPr>
          <w:sz w:val="20"/>
          <w:szCs w:val="20"/>
        </w:rPr>
      </w:pPr>
      <w:r>
        <w:rPr>
          <w:rFonts w:ascii="Arial" w:hAnsi="Arial" w:cs="Arial"/>
        </w:rPr>
        <w:t>Luciana Conrado Martins</w:t>
      </w:r>
    </w:p>
    <w:sectPr w:rsidR="00182CF2" w:rsidRPr="00A25321" w:rsidSect="00D55533">
      <w:headerReference w:type="even" r:id="rId11"/>
      <w:headerReference w:type="default" r:id="rId12"/>
      <w:pgSz w:w="11906" w:h="16838"/>
      <w:pgMar w:top="1701" w:right="1134" w:bottom="2126" w:left="1134" w:header="1134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647F8" w14:textId="77777777" w:rsidR="00BB4738" w:rsidRDefault="00BB4738">
      <w:r>
        <w:separator/>
      </w:r>
    </w:p>
  </w:endnote>
  <w:endnote w:type="continuationSeparator" w:id="0">
    <w:p w14:paraId="2F27A104" w14:textId="77777777" w:rsidR="00BB4738" w:rsidRDefault="00BB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B94A3" w14:textId="77777777" w:rsidR="00BB4738" w:rsidRDefault="00BB4738">
      <w:r>
        <w:separator/>
      </w:r>
    </w:p>
  </w:footnote>
  <w:footnote w:type="continuationSeparator" w:id="0">
    <w:p w14:paraId="1FB64412" w14:textId="77777777" w:rsidR="00BB4738" w:rsidRDefault="00BB4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D94D" w14:textId="77777777" w:rsidR="00B76B1E" w:rsidRDefault="00E24368">
    <w:pPr>
      <w:pStyle w:val="Cabealho"/>
    </w:pPr>
    <w:r>
      <w:rPr>
        <w:noProof/>
      </w:rPr>
      <w:drawing>
        <wp:inline distT="0" distB="0" distL="0" distR="0" wp14:anchorId="4FAC1B90" wp14:editId="18AA4F23">
          <wp:extent cx="4660900" cy="1816100"/>
          <wp:effectExtent l="0" t="0" r="0" b="0"/>
          <wp:docPr id="1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8AAB3CD" wp14:editId="27C0A142">
          <wp:extent cx="4660900" cy="1816100"/>
          <wp:effectExtent l="0" t="0" r="0" b="0"/>
          <wp:docPr id="2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3F71607" wp14:editId="5914D518">
          <wp:extent cx="4660900" cy="1816100"/>
          <wp:effectExtent l="0" t="0" r="0" b="0"/>
          <wp:docPr id="3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AA81" w14:textId="349C91FD" w:rsidR="00C24AE6" w:rsidRPr="00C85193" w:rsidRDefault="009554DB" w:rsidP="00C85193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995F10" wp14:editId="46DA48A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4400" cy="10720800"/>
          <wp:effectExtent l="0" t="0" r="7620" b="4445"/>
          <wp:wrapNone/>
          <wp:docPr id="37744803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4C218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644E7"/>
    <w:multiLevelType w:val="hybridMultilevel"/>
    <w:tmpl w:val="22EAC500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847353D"/>
    <w:multiLevelType w:val="hybridMultilevel"/>
    <w:tmpl w:val="1F3A7BF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A6191A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A234A"/>
    <w:multiLevelType w:val="hybridMultilevel"/>
    <w:tmpl w:val="0F1AA168"/>
    <w:lvl w:ilvl="0" w:tplc="AAA2BB1C">
      <w:start w:val="1"/>
      <w:numFmt w:val="lowerRoman"/>
      <w:lvlText w:val="(%1).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93861"/>
    <w:multiLevelType w:val="hybridMultilevel"/>
    <w:tmpl w:val="250480FA"/>
    <w:lvl w:ilvl="0" w:tplc="AAA2BB1C">
      <w:start w:val="1"/>
      <w:numFmt w:val="lowerRoman"/>
      <w:lvlText w:val="(%1).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34EA6"/>
    <w:multiLevelType w:val="multilevel"/>
    <w:tmpl w:val="42EE3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291E11DD"/>
    <w:multiLevelType w:val="multilevel"/>
    <w:tmpl w:val="ED8EF3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C5648F"/>
    <w:multiLevelType w:val="hybridMultilevel"/>
    <w:tmpl w:val="4B7AD6D2"/>
    <w:lvl w:ilvl="0" w:tplc="BC0E0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1E0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96C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368F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A8E3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3C48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F26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FAE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0E5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C1ED5"/>
    <w:multiLevelType w:val="hybridMultilevel"/>
    <w:tmpl w:val="29C01DFC"/>
    <w:lvl w:ilvl="0" w:tplc="6374F1D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BAFCD32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2E9EECD6"/>
    <w:multiLevelType w:val="hybridMultilevel"/>
    <w:tmpl w:val="BD3AE5A4"/>
    <w:lvl w:ilvl="0" w:tplc="421C7E72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3DEC16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36FE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22B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A61D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E479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230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B00A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2B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13807"/>
    <w:multiLevelType w:val="hybridMultilevel"/>
    <w:tmpl w:val="4502C9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B4903"/>
    <w:multiLevelType w:val="hybridMultilevel"/>
    <w:tmpl w:val="FFFFFFFF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1184F4B"/>
    <w:multiLevelType w:val="hybridMultilevel"/>
    <w:tmpl w:val="C226A26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5003A"/>
    <w:multiLevelType w:val="hybridMultilevel"/>
    <w:tmpl w:val="B72ECEA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5B242D82"/>
    <w:multiLevelType w:val="multilevel"/>
    <w:tmpl w:val="0596B426"/>
    <w:lvl w:ilvl="0">
      <w:start w:val="1"/>
      <w:numFmt w:val="decimal"/>
      <w:pStyle w:val="SEGMENTO"/>
      <w:lvlText w:val="%1."/>
      <w:lvlJc w:val="left"/>
      <w:pPr>
        <w:ind w:left="360" w:hanging="360"/>
      </w:pPr>
    </w:lvl>
    <w:lvl w:ilvl="1">
      <w:start w:val="1"/>
      <w:numFmt w:val="decimal"/>
      <w:pStyle w:val="ParagrafoSeg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CC12D7C"/>
    <w:multiLevelType w:val="hybridMultilevel"/>
    <w:tmpl w:val="058C09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C0E39"/>
    <w:multiLevelType w:val="hybridMultilevel"/>
    <w:tmpl w:val="8CF04CFA"/>
    <w:lvl w:ilvl="0" w:tplc="0416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356392B"/>
    <w:multiLevelType w:val="multilevel"/>
    <w:tmpl w:val="FFFFFFFF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8" w15:restartNumberingAfterBreak="0">
    <w:nsid w:val="6522270D"/>
    <w:multiLevelType w:val="hybridMultilevel"/>
    <w:tmpl w:val="FFFFFFFF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8D1F90"/>
    <w:multiLevelType w:val="hybridMultilevel"/>
    <w:tmpl w:val="71CE49E8"/>
    <w:lvl w:ilvl="0" w:tplc="08A6191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A6191A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77F1A2"/>
    <w:multiLevelType w:val="hybridMultilevel"/>
    <w:tmpl w:val="57AE0866"/>
    <w:lvl w:ilvl="0" w:tplc="958A3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483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9AEF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8E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2E6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B693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80A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14B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8EFB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C7C57"/>
    <w:multiLevelType w:val="multilevel"/>
    <w:tmpl w:val="ED8EF3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CEB1330"/>
    <w:multiLevelType w:val="multilevel"/>
    <w:tmpl w:val="DC266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41906018">
    <w:abstractNumId w:val="7"/>
  </w:num>
  <w:num w:numId="2" w16cid:durableId="814683809">
    <w:abstractNumId w:val="20"/>
  </w:num>
  <w:num w:numId="3" w16cid:durableId="449663042">
    <w:abstractNumId w:val="9"/>
  </w:num>
  <w:num w:numId="4" w16cid:durableId="825635328">
    <w:abstractNumId w:val="5"/>
  </w:num>
  <w:num w:numId="5" w16cid:durableId="147406782">
    <w:abstractNumId w:val="0"/>
  </w:num>
  <w:num w:numId="6" w16cid:durableId="1025180316">
    <w:abstractNumId w:val="18"/>
  </w:num>
  <w:num w:numId="7" w16cid:durableId="935331724">
    <w:abstractNumId w:val="2"/>
  </w:num>
  <w:num w:numId="8" w16cid:durableId="698966606">
    <w:abstractNumId w:val="11"/>
  </w:num>
  <w:num w:numId="9" w16cid:durableId="496116422">
    <w:abstractNumId w:val="8"/>
  </w:num>
  <w:num w:numId="10" w16cid:durableId="1059590493">
    <w:abstractNumId w:val="17"/>
  </w:num>
  <w:num w:numId="11" w16cid:durableId="1436442121">
    <w:abstractNumId w:val="10"/>
  </w:num>
  <w:num w:numId="12" w16cid:durableId="476803266">
    <w:abstractNumId w:val="15"/>
  </w:num>
  <w:num w:numId="13" w16cid:durableId="545334800">
    <w:abstractNumId w:val="14"/>
  </w:num>
  <w:num w:numId="14" w16cid:durableId="1165626432">
    <w:abstractNumId w:val="4"/>
  </w:num>
  <w:num w:numId="15" w16cid:durableId="927888528">
    <w:abstractNumId w:val="3"/>
  </w:num>
  <w:num w:numId="16" w16cid:durableId="6255302">
    <w:abstractNumId w:val="19"/>
  </w:num>
  <w:num w:numId="17" w16cid:durableId="1078094843">
    <w:abstractNumId w:val="13"/>
  </w:num>
  <w:num w:numId="18" w16cid:durableId="804666485">
    <w:abstractNumId w:val="1"/>
  </w:num>
  <w:num w:numId="19" w16cid:durableId="1929071809">
    <w:abstractNumId w:val="12"/>
  </w:num>
  <w:num w:numId="20" w16cid:durableId="186139555">
    <w:abstractNumId w:val="6"/>
  </w:num>
  <w:num w:numId="21" w16cid:durableId="1810055188">
    <w:abstractNumId w:val="21"/>
  </w:num>
  <w:num w:numId="22" w16cid:durableId="1263150978">
    <w:abstractNumId w:val="22"/>
  </w:num>
  <w:num w:numId="23" w16cid:durableId="179772406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E6"/>
    <w:rsid w:val="0001113A"/>
    <w:rsid w:val="00014A10"/>
    <w:rsid w:val="00017043"/>
    <w:rsid w:val="0003296A"/>
    <w:rsid w:val="00043870"/>
    <w:rsid w:val="0004787C"/>
    <w:rsid w:val="00047B3F"/>
    <w:rsid w:val="00056166"/>
    <w:rsid w:val="0006666F"/>
    <w:rsid w:val="0007063F"/>
    <w:rsid w:val="0007283D"/>
    <w:rsid w:val="000813DF"/>
    <w:rsid w:val="000828A3"/>
    <w:rsid w:val="00084EFB"/>
    <w:rsid w:val="00085201"/>
    <w:rsid w:val="00091FBD"/>
    <w:rsid w:val="00093787"/>
    <w:rsid w:val="00094543"/>
    <w:rsid w:val="0009540C"/>
    <w:rsid w:val="0009568E"/>
    <w:rsid w:val="000964B1"/>
    <w:rsid w:val="000A51B2"/>
    <w:rsid w:val="000A5DB4"/>
    <w:rsid w:val="000B4C52"/>
    <w:rsid w:val="000C09B4"/>
    <w:rsid w:val="000C1642"/>
    <w:rsid w:val="000C6A02"/>
    <w:rsid w:val="000C7B97"/>
    <w:rsid w:val="000E646A"/>
    <w:rsid w:val="000E7D99"/>
    <w:rsid w:val="000F32E7"/>
    <w:rsid w:val="000F34D5"/>
    <w:rsid w:val="000F6711"/>
    <w:rsid w:val="00100ACF"/>
    <w:rsid w:val="00104D7B"/>
    <w:rsid w:val="0010514B"/>
    <w:rsid w:val="00110586"/>
    <w:rsid w:val="00110BFD"/>
    <w:rsid w:val="0012564C"/>
    <w:rsid w:val="00134E89"/>
    <w:rsid w:val="0013629C"/>
    <w:rsid w:val="001402DF"/>
    <w:rsid w:val="00142968"/>
    <w:rsid w:val="00143163"/>
    <w:rsid w:val="00155216"/>
    <w:rsid w:val="00156EF0"/>
    <w:rsid w:val="001651CF"/>
    <w:rsid w:val="0017055D"/>
    <w:rsid w:val="0017093E"/>
    <w:rsid w:val="0017262D"/>
    <w:rsid w:val="00175D0B"/>
    <w:rsid w:val="00182CF2"/>
    <w:rsid w:val="00183954"/>
    <w:rsid w:val="001866A2"/>
    <w:rsid w:val="00192BA7"/>
    <w:rsid w:val="001B6C3F"/>
    <w:rsid w:val="001C0DDC"/>
    <w:rsid w:val="001C3E8E"/>
    <w:rsid w:val="001D332E"/>
    <w:rsid w:val="001D5E9F"/>
    <w:rsid w:val="001F662F"/>
    <w:rsid w:val="00202CC2"/>
    <w:rsid w:val="00213FF8"/>
    <w:rsid w:val="00220BF2"/>
    <w:rsid w:val="00224AD0"/>
    <w:rsid w:val="00244872"/>
    <w:rsid w:val="00260381"/>
    <w:rsid w:val="00260EFB"/>
    <w:rsid w:val="00265558"/>
    <w:rsid w:val="00271288"/>
    <w:rsid w:val="00272174"/>
    <w:rsid w:val="00275FF2"/>
    <w:rsid w:val="002928FB"/>
    <w:rsid w:val="0029325C"/>
    <w:rsid w:val="0029456F"/>
    <w:rsid w:val="002A5D3D"/>
    <w:rsid w:val="002B2D74"/>
    <w:rsid w:val="002B3286"/>
    <w:rsid w:val="002B3841"/>
    <w:rsid w:val="002B59FF"/>
    <w:rsid w:val="002B5AA3"/>
    <w:rsid w:val="002C1D2D"/>
    <w:rsid w:val="002C6D97"/>
    <w:rsid w:val="002D2231"/>
    <w:rsid w:val="002D3E20"/>
    <w:rsid w:val="002D4BB0"/>
    <w:rsid w:val="002D644B"/>
    <w:rsid w:val="002E2BE5"/>
    <w:rsid w:val="002E3A51"/>
    <w:rsid w:val="002E4298"/>
    <w:rsid w:val="002E441B"/>
    <w:rsid w:val="002F1FBF"/>
    <w:rsid w:val="002F21A2"/>
    <w:rsid w:val="002F31D0"/>
    <w:rsid w:val="00300D87"/>
    <w:rsid w:val="00313B13"/>
    <w:rsid w:val="003167F3"/>
    <w:rsid w:val="00323274"/>
    <w:rsid w:val="0032361D"/>
    <w:rsid w:val="00334005"/>
    <w:rsid w:val="00342568"/>
    <w:rsid w:val="00353C8D"/>
    <w:rsid w:val="00364299"/>
    <w:rsid w:val="00364FB8"/>
    <w:rsid w:val="00367DCC"/>
    <w:rsid w:val="003755D3"/>
    <w:rsid w:val="003811A5"/>
    <w:rsid w:val="00382321"/>
    <w:rsid w:val="00382E58"/>
    <w:rsid w:val="0039073B"/>
    <w:rsid w:val="003A1AA1"/>
    <w:rsid w:val="003A2604"/>
    <w:rsid w:val="003A64EF"/>
    <w:rsid w:val="003A793F"/>
    <w:rsid w:val="003B6C5E"/>
    <w:rsid w:val="003C761E"/>
    <w:rsid w:val="003D51A4"/>
    <w:rsid w:val="003D587F"/>
    <w:rsid w:val="003D7AFA"/>
    <w:rsid w:val="003E2202"/>
    <w:rsid w:val="003E5464"/>
    <w:rsid w:val="003E6745"/>
    <w:rsid w:val="003E7506"/>
    <w:rsid w:val="003E7EF4"/>
    <w:rsid w:val="003F03A1"/>
    <w:rsid w:val="0040110E"/>
    <w:rsid w:val="0040658B"/>
    <w:rsid w:val="00420145"/>
    <w:rsid w:val="004309AE"/>
    <w:rsid w:val="0043177B"/>
    <w:rsid w:val="004514CE"/>
    <w:rsid w:val="004526DE"/>
    <w:rsid w:val="0045472E"/>
    <w:rsid w:val="00455E6D"/>
    <w:rsid w:val="00461054"/>
    <w:rsid w:val="004622C5"/>
    <w:rsid w:val="004632A2"/>
    <w:rsid w:val="00463ECA"/>
    <w:rsid w:val="00466015"/>
    <w:rsid w:val="004715D5"/>
    <w:rsid w:val="00483252"/>
    <w:rsid w:val="00483CF3"/>
    <w:rsid w:val="00487C2F"/>
    <w:rsid w:val="0049093E"/>
    <w:rsid w:val="00490EEE"/>
    <w:rsid w:val="00492717"/>
    <w:rsid w:val="004957C0"/>
    <w:rsid w:val="004A28D6"/>
    <w:rsid w:val="004A7883"/>
    <w:rsid w:val="004A7AA7"/>
    <w:rsid w:val="004B1BE5"/>
    <w:rsid w:val="004B411E"/>
    <w:rsid w:val="004C56D5"/>
    <w:rsid w:val="004C60F5"/>
    <w:rsid w:val="004D4BFF"/>
    <w:rsid w:val="004D5495"/>
    <w:rsid w:val="004E0097"/>
    <w:rsid w:val="004E1E71"/>
    <w:rsid w:val="004E6104"/>
    <w:rsid w:val="00500228"/>
    <w:rsid w:val="005029AE"/>
    <w:rsid w:val="00502F61"/>
    <w:rsid w:val="00511414"/>
    <w:rsid w:val="00517122"/>
    <w:rsid w:val="00522418"/>
    <w:rsid w:val="00524669"/>
    <w:rsid w:val="00524851"/>
    <w:rsid w:val="00525D08"/>
    <w:rsid w:val="00533F1E"/>
    <w:rsid w:val="005368DB"/>
    <w:rsid w:val="00540BD1"/>
    <w:rsid w:val="0054305B"/>
    <w:rsid w:val="00551F51"/>
    <w:rsid w:val="00561571"/>
    <w:rsid w:val="0056661D"/>
    <w:rsid w:val="0057100B"/>
    <w:rsid w:val="005738BF"/>
    <w:rsid w:val="00576D47"/>
    <w:rsid w:val="005919C0"/>
    <w:rsid w:val="00594718"/>
    <w:rsid w:val="00595DD2"/>
    <w:rsid w:val="005976BC"/>
    <w:rsid w:val="005A4D6E"/>
    <w:rsid w:val="005B6890"/>
    <w:rsid w:val="005C4D37"/>
    <w:rsid w:val="005D16C1"/>
    <w:rsid w:val="005D2456"/>
    <w:rsid w:val="005D68A9"/>
    <w:rsid w:val="005E3D00"/>
    <w:rsid w:val="005E7D54"/>
    <w:rsid w:val="005F05DE"/>
    <w:rsid w:val="005F3637"/>
    <w:rsid w:val="006029D9"/>
    <w:rsid w:val="00607319"/>
    <w:rsid w:val="00613EA2"/>
    <w:rsid w:val="00615512"/>
    <w:rsid w:val="0062153B"/>
    <w:rsid w:val="006256D2"/>
    <w:rsid w:val="00635021"/>
    <w:rsid w:val="00640777"/>
    <w:rsid w:val="0064641C"/>
    <w:rsid w:val="0065189B"/>
    <w:rsid w:val="00653077"/>
    <w:rsid w:val="006541A2"/>
    <w:rsid w:val="006564D3"/>
    <w:rsid w:val="00657027"/>
    <w:rsid w:val="00666412"/>
    <w:rsid w:val="00671EDA"/>
    <w:rsid w:val="0067594D"/>
    <w:rsid w:val="00680871"/>
    <w:rsid w:val="0068263F"/>
    <w:rsid w:val="006863B5"/>
    <w:rsid w:val="006D19C1"/>
    <w:rsid w:val="006D3DCC"/>
    <w:rsid w:val="006E4501"/>
    <w:rsid w:val="006E5F79"/>
    <w:rsid w:val="006F209F"/>
    <w:rsid w:val="006F4375"/>
    <w:rsid w:val="006F4D35"/>
    <w:rsid w:val="006F5282"/>
    <w:rsid w:val="006F59B1"/>
    <w:rsid w:val="00701858"/>
    <w:rsid w:val="00712FC4"/>
    <w:rsid w:val="00716D64"/>
    <w:rsid w:val="00721DA9"/>
    <w:rsid w:val="00724BA5"/>
    <w:rsid w:val="00727404"/>
    <w:rsid w:val="00740D36"/>
    <w:rsid w:val="0074126D"/>
    <w:rsid w:val="00743789"/>
    <w:rsid w:val="00751415"/>
    <w:rsid w:val="007525DD"/>
    <w:rsid w:val="00755609"/>
    <w:rsid w:val="00755EAB"/>
    <w:rsid w:val="0077118F"/>
    <w:rsid w:val="0077491F"/>
    <w:rsid w:val="00776A7A"/>
    <w:rsid w:val="00781AD6"/>
    <w:rsid w:val="0078569F"/>
    <w:rsid w:val="0079248C"/>
    <w:rsid w:val="007967C1"/>
    <w:rsid w:val="007968C8"/>
    <w:rsid w:val="00797255"/>
    <w:rsid w:val="007A4A16"/>
    <w:rsid w:val="007B04F9"/>
    <w:rsid w:val="007B1AC8"/>
    <w:rsid w:val="007B38D7"/>
    <w:rsid w:val="007B67BB"/>
    <w:rsid w:val="007C4593"/>
    <w:rsid w:val="007D3618"/>
    <w:rsid w:val="007D3786"/>
    <w:rsid w:val="007D5E81"/>
    <w:rsid w:val="007E1878"/>
    <w:rsid w:val="007E353F"/>
    <w:rsid w:val="007E6B6E"/>
    <w:rsid w:val="007F37F7"/>
    <w:rsid w:val="007F5D92"/>
    <w:rsid w:val="00804AF7"/>
    <w:rsid w:val="00805A6F"/>
    <w:rsid w:val="00823105"/>
    <w:rsid w:val="00824983"/>
    <w:rsid w:val="00825522"/>
    <w:rsid w:val="00826F4A"/>
    <w:rsid w:val="00833141"/>
    <w:rsid w:val="008421C6"/>
    <w:rsid w:val="008517A8"/>
    <w:rsid w:val="00875BBB"/>
    <w:rsid w:val="00882DC0"/>
    <w:rsid w:val="00896300"/>
    <w:rsid w:val="00897B36"/>
    <w:rsid w:val="008A1919"/>
    <w:rsid w:val="008A3E1D"/>
    <w:rsid w:val="008B0928"/>
    <w:rsid w:val="008B4499"/>
    <w:rsid w:val="008B493D"/>
    <w:rsid w:val="008C65EB"/>
    <w:rsid w:val="008D0C72"/>
    <w:rsid w:val="008D1F9E"/>
    <w:rsid w:val="008D4598"/>
    <w:rsid w:val="008E3300"/>
    <w:rsid w:val="008E7E8C"/>
    <w:rsid w:val="008F5929"/>
    <w:rsid w:val="008F6598"/>
    <w:rsid w:val="00903DAE"/>
    <w:rsid w:val="00905405"/>
    <w:rsid w:val="00906D64"/>
    <w:rsid w:val="00911ABE"/>
    <w:rsid w:val="009160D4"/>
    <w:rsid w:val="00916DFB"/>
    <w:rsid w:val="009203CB"/>
    <w:rsid w:val="00925711"/>
    <w:rsid w:val="00933E05"/>
    <w:rsid w:val="009428B6"/>
    <w:rsid w:val="00942F3C"/>
    <w:rsid w:val="00943574"/>
    <w:rsid w:val="00944F1A"/>
    <w:rsid w:val="0094531D"/>
    <w:rsid w:val="009554DB"/>
    <w:rsid w:val="00955BE3"/>
    <w:rsid w:val="009611B7"/>
    <w:rsid w:val="009676EA"/>
    <w:rsid w:val="00967A80"/>
    <w:rsid w:val="009713D9"/>
    <w:rsid w:val="00971BCA"/>
    <w:rsid w:val="00977509"/>
    <w:rsid w:val="0098399C"/>
    <w:rsid w:val="0098542D"/>
    <w:rsid w:val="009912C1"/>
    <w:rsid w:val="009918A2"/>
    <w:rsid w:val="009941B2"/>
    <w:rsid w:val="0099608C"/>
    <w:rsid w:val="009A0A53"/>
    <w:rsid w:val="009A0FAE"/>
    <w:rsid w:val="009A46E8"/>
    <w:rsid w:val="009B32F9"/>
    <w:rsid w:val="009B6551"/>
    <w:rsid w:val="009D17A3"/>
    <w:rsid w:val="009D2A23"/>
    <w:rsid w:val="009D4657"/>
    <w:rsid w:val="009D6DAA"/>
    <w:rsid w:val="009E59B6"/>
    <w:rsid w:val="009F1E37"/>
    <w:rsid w:val="009F61B5"/>
    <w:rsid w:val="009F714A"/>
    <w:rsid w:val="00A16ABF"/>
    <w:rsid w:val="00A20228"/>
    <w:rsid w:val="00A2132C"/>
    <w:rsid w:val="00A24115"/>
    <w:rsid w:val="00A25321"/>
    <w:rsid w:val="00A30258"/>
    <w:rsid w:val="00A32769"/>
    <w:rsid w:val="00A374A8"/>
    <w:rsid w:val="00A55A28"/>
    <w:rsid w:val="00A55D01"/>
    <w:rsid w:val="00A6081B"/>
    <w:rsid w:val="00A63FE1"/>
    <w:rsid w:val="00A6519C"/>
    <w:rsid w:val="00A66303"/>
    <w:rsid w:val="00A730C4"/>
    <w:rsid w:val="00A751AE"/>
    <w:rsid w:val="00A81FA5"/>
    <w:rsid w:val="00A85136"/>
    <w:rsid w:val="00A93D42"/>
    <w:rsid w:val="00A96642"/>
    <w:rsid w:val="00AA0EC6"/>
    <w:rsid w:val="00AA29BD"/>
    <w:rsid w:val="00AA3263"/>
    <w:rsid w:val="00AA3DA6"/>
    <w:rsid w:val="00AB4239"/>
    <w:rsid w:val="00AC065C"/>
    <w:rsid w:val="00AC2231"/>
    <w:rsid w:val="00AC48F7"/>
    <w:rsid w:val="00AD0A0D"/>
    <w:rsid w:val="00AD1210"/>
    <w:rsid w:val="00AD2DD6"/>
    <w:rsid w:val="00AD6019"/>
    <w:rsid w:val="00AD7059"/>
    <w:rsid w:val="00AD7555"/>
    <w:rsid w:val="00AE70A1"/>
    <w:rsid w:val="00AF2D9F"/>
    <w:rsid w:val="00B046B5"/>
    <w:rsid w:val="00B053ED"/>
    <w:rsid w:val="00B05E52"/>
    <w:rsid w:val="00B077B4"/>
    <w:rsid w:val="00B10B87"/>
    <w:rsid w:val="00B11EF5"/>
    <w:rsid w:val="00B22C2C"/>
    <w:rsid w:val="00B23D65"/>
    <w:rsid w:val="00B23DEB"/>
    <w:rsid w:val="00B27C2C"/>
    <w:rsid w:val="00B3270E"/>
    <w:rsid w:val="00B3335D"/>
    <w:rsid w:val="00B44D59"/>
    <w:rsid w:val="00B47F94"/>
    <w:rsid w:val="00B50458"/>
    <w:rsid w:val="00B510A4"/>
    <w:rsid w:val="00B66C2E"/>
    <w:rsid w:val="00B676F4"/>
    <w:rsid w:val="00B72785"/>
    <w:rsid w:val="00B76B1E"/>
    <w:rsid w:val="00B812D0"/>
    <w:rsid w:val="00B826DC"/>
    <w:rsid w:val="00B90CDA"/>
    <w:rsid w:val="00B95153"/>
    <w:rsid w:val="00B9551D"/>
    <w:rsid w:val="00B95E07"/>
    <w:rsid w:val="00BA5242"/>
    <w:rsid w:val="00BB06A0"/>
    <w:rsid w:val="00BB2719"/>
    <w:rsid w:val="00BB2B76"/>
    <w:rsid w:val="00BB4738"/>
    <w:rsid w:val="00BD477E"/>
    <w:rsid w:val="00BD61E3"/>
    <w:rsid w:val="00BF3CEA"/>
    <w:rsid w:val="00BF70ED"/>
    <w:rsid w:val="00C0027E"/>
    <w:rsid w:val="00C04468"/>
    <w:rsid w:val="00C17CC8"/>
    <w:rsid w:val="00C23014"/>
    <w:rsid w:val="00C23CC6"/>
    <w:rsid w:val="00C24AE6"/>
    <w:rsid w:val="00C30CA7"/>
    <w:rsid w:val="00C33BD7"/>
    <w:rsid w:val="00C359EC"/>
    <w:rsid w:val="00C3759D"/>
    <w:rsid w:val="00C41C50"/>
    <w:rsid w:val="00C70E00"/>
    <w:rsid w:val="00C75316"/>
    <w:rsid w:val="00C769DC"/>
    <w:rsid w:val="00C80DE4"/>
    <w:rsid w:val="00C82C7C"/>
    <w:rsid w:val="00C846E2"/>
    <w:rsid w:val="00C85193"/>
    <w:rsid w:val="00C94BB3"/>
    <w:rsid w:val="00CA2E24"/>
    <w:rsid w:val="00CB3DFD"/>
    <w:rsid w:val="00CB59DE"/>
    <w:rsid w:val="00CC08FE"/>
    <w:rsid w:val="00CC3AA8"/>
    <w:rsid w:val="00CC5DAB"/>
    <w:rsid w:val="00CD0091"/>
    <w:rsid w:val="00CD0615"/>
    <w:rsid w:val="00CE12D0"/>
    <w:rsid w:val="00CE5D81"/>
    <w:rsid w:val="00CE7E3A"/>
    <w:rsid w:val="00D00378"/>
    <w:rsid w:val="00D10870"/>
    <w:rsid w:val="00D1156F"/>
    <w:rsid w:val="00D1373C"/>
    <w:rsid w:val="00D2382E"/>
    <w:rsid w:val="00D317EE"/>
    <w:rsid w:val="00D3386E"/>
    <w:rsid w:val="00D338AD"/>
    <w:rsid w:val="00D36284"/>
    <w:rsid w:val="00D40681"/>
    <w:rsid w:val="00D45BCE"/>
    <w:rsid w:val="00D47DBF"/>
    <w:rsid w:val="00D51041"/>
    <w:rsid w:val="00D529CB"/>
    <w:rsid w:val="00D532CA"/>
    <w:rsid w:val="00D54733"/>
    <w:rsid w:val="00D55533"/>
    <w:rsid w:val="00D60F97"/>
    <w:rsid w:val="00D620C6"/>
    <w:rsid w:val="00D62FC5"/>
    <w:rsid w:val="00D66F01"/>
    <w:rsid w:val="00D72A8F"/>
    <w:rsid w:val="00D83990"/>
    <w:rsid w:val="00D87B97"/>
    <w:rsid w:val="00D936C5"/>
    <w:rsid w:val="00DA0A85"/>
    <w:rsid w:val="00DB0D59"/>
    <w:rsid w:val="00DB474B"/>
    <w:rsid w:val="00DB5FB0"/>
    <w:rsid w:val="00DB608C"/>
    <w:rsid w:val="00DC0F35"/>
    <w:rsid w:val="00DC36B4"/>
    <w:rsid w:val="00DE4629"/>
    <w:rsid w:val="00DF4FD8"/>
    <w:rsid w:val="00DF5B78"/>
    <w:rsid w:val="00DF69A8"/>
    <w:rsid w:val="00E01728"/>
    <w:rsid w:val="00E07FA2"/>
    <w:rsid w:val="00E112C7"/>
    <w:rsid w:val="00E218BE"/>
    <w:rsid w:val="00E23CF8"/>
    <w:rsid w:val="00E24368"/>
    <w:rsid w:val="00E250C8"/>
    <w:rsid w:val="00E25932"/>
    <w:rsid w:val="00E3681C"/>
    <w:rsid w:val="00E40B55"/>
    <w:rsid w:val="00E50944"/>
    <w:rsid w:val="00E51C26"/>
    <w:rsid w:val="00E56D7D"/>
    <w:rsid w:val="00E60C58"/>
    <w:rsid w:val="00E71F54"/>
    <w:rsid w:val="00E725A9"/>
    <w:rsid w:val="00E733ED"/>
    <w:rsid w:val="00E82863"/>
    <w:rsid w:val="00E926A5"/>
    <w:rsid w:val="00E96B56"/>
    <w:rsid w:val="00EA3CF3"/>
    <w:rsid w:val="00EB2D29"/>
    <w:rsid w:val="00EC1A47"/>
    <w:rsid w:val="00EC42DC"/>
    <w:rsid w:val="00EC5202"/>
    <w:rsid w:val="00ED27C9"/>
    <w:rsid w:val="00ED57E9"/>
    <w:rsid w:val="00ED7933"/>
    <w:rsid w:val="00EE6DFF"/>
    <w:rsid w:val="00F00DC9"/>
    <w:rsid w:val="00F04A1E"/>
    <w:rsid w:val="00F05AE7"/>
    <w:rsid w:val="00F075B3"/>
    <w:rsid w:val="00F07656"/>
    <w:rsid w:val="00F130FE"/>
    <w:rsid w:val="00F1766B"/>
    <w:rsid w:val="00F23CD3"/>
    <w:rsid w:val="00F24D76"/>
    <w:rsid w:val="00F27CE1"/>
    <w:rsid w:val="00F35ACC"/>
    <w:rsid w:val="00F3604C"/>
    <w:rsid w:val="00F364D2"/>
    <w:rsid w:val="00F379D9"/>
    <w:rsid w:val="00F40754"/>
    <w:rsid w:val="00F52432"/>
    <w:rsid w:val="00F527D3"/>
    <w:rsid w:val="00F55B22"/>
    <w:rsid w:val="00F615B5"/>
    <w:rsid w:val="00F657F9"/>
    <w:rsid w:val="00F823B2"/>
    <w:rsid w:val="00F82A54"/>
    <w:rsid w:val="00F849BD"/>
    <w:rsid w:val="00F97EB7"/>
    <w:rsid w:val="00FA0EFB"/>
    <w:rsid w:val="00FA5DD5"/>
    <w:rsid w:val="00FB40BE"/>
    <w:rsid w:val="00FB786B"/>
    <w:rsid w:val="00FC56A7"/>
    <w:rsid w:val="00FC6DA9"/>
    <w:rsid w:val="00FC7E29"/>
    <w:rsid w:val="00FD1065"/>
    <w:rsid w:val="00FE2091"/>
    <w:rsid w:val="00FF20D6"/>
    <w:rsid w:val="00FF68D9"/>
    <w:rsid w:val="00FF6AE7"/>
    <w:rsid w:val="00FF77A8"/>
    <w:rsid w:val="02A545E7"/>
    <w:rsid w:val="031C165F"/>
    <w:rsid w:val="038055F9"/>
    <w:rsid w:val="03E7BE67"/>
    <w:rsid w:val="041DB9E8"/>
    <w:rsid w:val="05695BDF"/>
    <w:rsid w:val="05FB0898"/>
    <w:rsid w:val="0770852C"/>
    <w:rsid w:val="086FFDB3"/>
    <w:rsid w:val="09AA2B19"/>
    <w:rsid w:val="09C88E0C"/>
    <w:rsid w:val="0A5C8D2E"/>
    <w:rsid w:val="0C28CB82"/>
    <w:rsid w:val="0EA3D25D"/>
    <w:rsid w:val="0FCDFD19"/>
    <w:rsid w:val="14222288"/>
    <w:rsid w:val="15772AAE"/>
    <w:rsid w:val="16DB88A9"/>
    <w:rsid w:val="190F3A17"/>
    <w:rsid w:val="194605EB"/>
    <w:rsid w:val="1A387865"/>
    <w:rsid w:val="1AD11D5B"/>
    <w:rsid w:val="1AE85D01"/>
    <w:rsid w:val="1AFD11C4"/>
    <w:rsid w:val="1C8EF7F9"/>
    <w:rsid w:val="1D7608FD"/>
    <w:rsid w:val="1F135F0C"/>
    <w:rsid w:val="20753087"/>
    <w:rsid w:val="20A66945"/>
    <w:rsid w:val="251A8A41"/>
    <w:rsid w:val="260ADE66"/>
    <w:rsid w:val="262AFB1F"/>
    <w:rsid w:val="281D53F2"/>
    <w:rsid w:val="28751369"/>
    <w:rsid w:val="28BBB8A1"/>
    <w:rsid w:val="28CE4435"/>
    <w:rsid w:val="29A2F7C8"/>
    <w:rsid w:val="2A7986B6"/>
    <w:rsid w:val="2C579805"/>
    <w:rsid w:val="2CFE244B"/>
    <w:rsid w:val="2E1913F4"/>
    <w:rsid w:val="302FDFE1"/>
    <w:rsid w:val="30CEA039"/>
    <w:rsid w:val="3128FED8"/>
    <w:rsid w:val="321D6E54"/>
    <w:rsid w:val="32872C41"/>
    <w:rsid w:val="32C8F464"/>
    <w:rsid w:val="34B2ED68"/>
    <w:rsid w:val="37C03139"/>
    <w:rsid w:val="38013A19"/>
    <w:rsid w:val="380A9331"/>
    <w:rsid w:val="39DE0B8D"/>
    <w:rsid w:val="3FDCD5DA"/>
    <w:rsid w:val="40407C2D"/>
    <w:rsid w:val="40B38D9A"/>
    <w:rsid w:val="41996E31"/>
    <w:rsid w:val="43AB73ED"/>
    <w:rsid w:val="44ABF3BA"/>
    <w:rsid w:val="44B3919A"/>
    <w:rsid w:val="45051619"/>
    <w:rsid w:val="4609B55E"/>
    <w:rsid w:val="464858E1"/>
    <w:rsid w:val="48263293"/>
    <w:rsid w:val="4879F90D"/>
    <w:rsid w:val="4B332E2F"/>
    <w:rsid w:val="4C3F4841"/>
    <w:rsid w:val="4E354D27"/>
    <w:rsid w:val="4F821605"/>
    <w:rsid w:val="508F794C"/>
    <w:rsid w:val="50A8F6E8"/>
    <w:rsid w:val="524C4F5E"/>
    <w:rsid w:val="52D49EE6"/>
    <w:rsid w:val="531C176A"/>
    <w:rsid w:val="54FD6643"/>
    <w:rsid w:val="57563813"/>
    <w:rsid w:val="57BCE5BD"/>
    <w:rsid w:val="5A6009C0"/>
    <w:rsid w:val="5BF66E57"/>
    <w:rsid w:val="5CA7A9EB"/>
    <w:rsid w:val="5D36AA2B"/>
    <w:rsid w:val="5E0071C0"/>
    <w:rsid w:val="5F2ACC3C"/>
    <w:rsid w:val="5FAB3943"/>
    <w:rsid w:val="61C0B1E1"/>
    <w:rsid w:val="63B90B30"/>
    <w:rsid w:val="63BC6B6E"/>
    <w:rsid w:val="64EB162A"/>
    <w:rsid w:val="67BC1938"/>
    <w:rsid w:val="68B9AA67"/>
    <w:rsid w:val="69C25467"/>
    <w:rsid w:val="6BC39052"/>
    <w:rsid w:val="6BF8E2A0"/>
    <w:rsid w:val="6BFBFCFD"/>
    <w:rsid w:val="6C9FBF2C"/>
    <w:rsid w:val="6E61932D"/>
    <w:rsid w:val="6FAF7E85"/>
    <w:rsid w:val="6FB1210D"/>
    <w:rsid w:val="6FFB8624"/>
    <w:rsid w:val="7067A93A"/>
    <w:rsid w:val="70BCD620"/>
    <w:rsid w:val="7131BF49"/>
    <w:rsid w:val="7184C023"/>
    <w:rsid w:val="7199FCD9"/>
    <w:rsid w:val="720A8636"/>
    <w:rsid w:val="7225FF2B"/>
    <w:rsid w:val="7359A81E"/>
    <w:rsid w:val="75583DC1"/>
    <w:rsid w:val="7683057E"/>
    <w:rsid w:val="77B18A06"/>
    <w:rsid w:val="7C103C13"/>
    <w:rsid w:val="7CDFBD5D"/>
    <w:rsid w:val="7D0E197F"/>
    <w:rsid w:val="7D40FAF2"/>
    <w:rsid w:val="7D9045CB"/>
    <w:rsid w:val="7D9D4BE3"/>
    <w:rsid w:val="7EA2C09C"/>
    <w:rsid w:val="7EAA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A916E"/>
  <w15:chartTrackingRefBased/>
  <w15:docId w15:val="{A0D2B1A3-91BD-4206-880A-11A4A065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D55533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before="240" w:after="60"/>
      <w:ind w:left="708" w:hanging="708"/>
      <w:outlineLvl w:val="0"/>
    </w:pPr>
    <w:rPr>
      <w:rFonts w:ascii="Arial" w:hAnsi="Arial"/>
      <w:b/>
      <w:kern w:val="1"/>
      <w:sz w:val="28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24A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4AE6"/>
    <w:pPr>
      <w:tabs>
        <w:tab w:val="center" w:pos="4252"/>
        <w:tab w:val="right" w:pos="8504"/>
      </w:tabs>
    </w:pPr>
  </w:style>
  <w:style w:type="character" w:customStyle="1" w:styleId="Ttulo1Char">
    <w:name w:val="Título 1 Char"/>
    <w:basedOn w:val="Fontepargpadro"/>
    <w:link w:val="Ttulo1"/>
    <w:uiPriority w:val="9"/>
    <w:rsid w:val="00D55533"/>
    <w:rPr>
      <w:rFonts w:ascii="Arial" w:hAnsi="Arial"/>
      <w:b/>
      <w:kern w:val="1"/>
      <w:sz w:val="28"/>
      <w:lang w:eastAsia="ar-SA"/>
    </w:rPr>
  </w:style>
  <w:style w:type="paragraph" w:styleId="NormalWeb">
    <w:name w:val="Normal (Web)"/>
    <w:basedOn w:val="Normal"/>
    <w:uiPriority w:val="99"/>
    <w:rsid w:val="00D55533"/>
    <w:pPr>
      <w:spacing w:before="100" w:beforeAutospacing="1" w:after="100" w:afterAutospacing="1"/>
    </w:pPr>
    <w:rPr>
      <w:sz w:val="23"/>
      <w:szCs w:val="23"/>
    </w:rPr>
  </w:style>
  <w:style w:type="character" w:customStyle="1" w:styleId="CabealhoChar">
    <w:name w:val="Cabeçalho Char"/>
    <w:basedOn w:val="Fontepargpadro"/>
    <w:link w:val="Cabealho"/>
    <w:uiPriority w:val="99"/>
    <w:rsid w:val="00D55533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rsid w:val="00D5553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55533"/>
    <w:rPr>
      <w:sz w:val="16"/>
      <w:szCs w:val="16"/>
    </w:rPr>
  </w:style>
  <w:style w:type="paragraph" w:styleId="Corpodetexto2">
    <w:name w:val="Body Text 2"/>
    <w:basedOn w:val="Normal"/>
    <w:link w:val="Corpodetexto2Char"/>
    <w:uiPriority w:val="99"/>
    <w:rsid w:val="00D5553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D55533"/>
    <w:rPr>
      <w:sz w:val="24"/>
      <w:szCs w:val="24"/>
    </w:rPr>
  </w:style>
  <w:style w:type="paragraph" w:customStyle="1" w:styleId="Corpodetexto21">
    <w:name w:val="Corpo de texto 21"/>
    <w:basedOn w:val="Normal"/>
    <w:rsid w:val="00D55533"/>
    <w:pPr>
      <w:widowControl w:val="0"/>
      <w:spacing w:after="120"/>
      <w:jc w:val="both"/>
    </w:pPr>
    <w:rPr>
      <w:szCs w:val="20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D55533"/>
    <w:pPr>
      <w:ind w:left="708"/>
    </w:p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D55533"/>
    <w:rPr>
      <w:sz w:val="24"/>
      <w:szCs w:val="24"/>
    </w:rPr>
  </w:style>
  <w:style w:type="paragraph" w:customStyle="1" w:styleId="SEGMENTO">
    <w:name w:val="SEGMENTO"/>
    <w:basedOn w:val="Normal"/>
    <w:link w:val="SEGMENTOChar"/>
    <w:qFormat/>
    <w:rsid w:val="000F32E7"/>
    <w:pPr>
      <w:numPr>
        <w:numId w:val="13"/>
      </w:numPr>
      <w:spacing w:before="240" w:after="200"/>
      <w:ind w:left="357" w:hanging="357"/>
      <w:jc w:val="both"/>
    </w:pPr>
    <w:rPr>
      <w:rFonts w:ascii="Arial" w:hAnsi="Arial" w:cs="Arial"/>
      <w:b/>
      <w:bCs/>
    </w:rPr>
  </w:style>
  <w:style w:type="character" w:customStyle="1" w:styleId="SEGMENTOChar">
    <w:name w:val="SEGMENTO Char"/>
    <w:basedOn w:val="Fontepargpadro"/>
    <w:link w:val="SEGMENTO"/>
    <w:rsid w:val="000F32E7"/>
    <w:rPr>
      <w:rFonts w:ascii="Arial" w:hAnsi="Arial" w:cs="Arial"/>
      <w:b/>
      <w:bCs/>
      <w:sz w:val="24"/>
      <w:szCs w:val="24"/>
    </w:rPr>
  </w:style>
  <w:style w:type="paragraph" w:customStyle="1" w:styleId="ParagrafoSeg">
    <w:name w:val="Paragrafo Seg"/>
    <w:basedOn w:val="SEGMENTO"/>
    <w:link w:val="ParagrafoSegChar"/>
    <w:qFormat/>
    <w:rsid w:val="000F32E7"/>
    <w:pPr>
      <w:numPr>
        <w:ilvl w:val="1"/>
      </w:numPr>
      <w:spacing w:before="0" w:after="240"/>
      <w:ind w:left="0" w:firstLine="0"/>
    </w:pPr>
    <w:rPr>
      <w:b w:val="0"/>
      <w:bCs w:val="0"/>
    </w:rPr>
  </w:style>
  <w:style w:type="character" w:customStyle="1" w:styleId="ParagrafoSegChar">
    <w:name w:val="Paragrafo Seg Char"/>
    <w:basedOn w:val="Fontepargpadro"/>
    <w:link w:val="ParagrafoSeg"/>
    <w:rsid w:val="000F32E7"/>
    <w:rPr>
      <w:rFonts w:ascii="Arial" w:hAnsi="Arial" w:cs="Arial"/>
      <w:sz w:val="24"/>
      <w:szCs w:val="24"/>
    </w:rPr>
  </w:style>
  <w:style w:type="table" w:styleId="SimplesTabela3">
    <w:name w:val="Plain Table 3"/>
    <w:basedOn w:val="Tabelanormal"/>
    <w:uiPriority w:val="43"/>
    <w:rsid w:val="004622C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yperlink">
    <w:name w:val="Hyperlink"/>
    <w:basedOn w:val="Fontepargpadro"/>
    <w:uiPriority w:val="99"/>
    <w:rsid w:val="00420145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20145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rsid w:val="0042014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1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9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0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8DD16476CD04EB7880B3961AF282E" ma:contentTypeVersion="16" ma:contentTypeDescription="Create a new document." ma:contentTypeScope="" ma:versionID="45122d19ad75aeb8a920fa604b55e4c6">
  <xsd:schema xmlns:xsd="http://www.w3.org/2001/XMLSchema" xmlns:xs="http://www.w3.org/2001/XMLSchema" xmlns:p="http://schemas.microsoft.com/office/2006/metadata/properties" xmlns:ns2="297c5e5c-c6cf-41db-bd4d-13ab076287ac" xmlns:ns3="a10a26bd-e7b9-49b5-a0c4-d27861033842" targetNamespace="http://schemas.microsoft.com/office/2006/metadata/properties" ma:root="true" ma:fieldsID="3e2b856fc3418540a5923fac17b6326f" ns2:_="" ns3:_="">
    <xsd:import namespace="297c5e5c-c6cf-41db-bd4d-13ab076287ac"/>
    <xsd:import namespace="a10a26bd-e7b9-49b5-a0c4-d27861033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5e5c-c6cf-41db-bd4d-13ab07628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a26bd-e7b9-49b5-a0c4-d2786103384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cc89349-5958-4795-a54b-63f188a215c3}" ma:internalName="TaxCatchAll" ma:showField="CatchAllData" ma:web="a10a26bd-e7b9-49b5-a0c4-d278610338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7c5e5c-c6cf-41db-bd4d-13ab076287ac">
      <Terms xmlns="http://schemas.microsoft.com/office/infopath/2007/PartnerControls"/>
    </lcf76f155ced4ddcb4097134ff3c332f>
    <TaxCatchAll xmlns="a10a26bd-e7b9-49b5-a0c4-d27861033842" xsi:nil="true"/>
  </documentManagement>
</p:properties>
</file>

<file path=customXml/itemProps1.xml><?xml version="1.0" encoding="utf-8"?>
<ds:datastoreItem xmlns:ds="http://schemas.openxmlformats.org/officeDocument/2006/customXml" ds:itemID="{0BF70DF3-D1F0-4A29-8344-0996CF71C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c5e5c-c6cf-41db-bd4d-13ab076287ac"/>
    <ds:schemaRef ds:uri="a10a26bd-e7b9-49b5-a0c4-d27861033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C501A-AAD9-40D6-BA0A-2F277FFC7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A6619-CF58-4E25-A1A8-EB71E67CE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F742B7-725E-4C0A-BE32-C48D8F1D8F56}">
  <ds:schemaRefs>
    <ds:schemaRef ds:uri="http://schemas.microsoft.com/office/2006/metadata/properties"/>
    <ds:schemaRef ds:uri="http://schemas.microsoft.com/office/infopath/2007/PartnerControls"/>
    <ds:schemaRef ds:uri="297c5e5c-c6cf-41db-bd4d-13ab076287ac"/>
    <ds:schemaRef ds:uri="a10a26bd-e7b9-49b5-a0c4-d278610338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2045</Words>
  <Characters>11471</Characters>
  <Application>Microsoft Office Word</Application>
  <DocSecurity>0</DocSecurity>
  <Lines>95</Lines>
  <Paragraphs>26</Paragraphs>
  <ScaleCrop>false</ScaleCrop>
  <Company>SCNI</Company>
  <LinksUpToDate>false</LinksUpToDate>
  <CharactersWithSpaces>13490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ehpessoa</dc:creator>
  <cp:keywords/>
  <cp:lastModifiedBy>Julio Cesar de Queiroz Oliveira</cp:lastModifiedBy>
  <cp:revision>2</cp:revision>
  <cp:lastPrinted>2013-08-09T20:28:00Z</cp:lastPrinted>
  <dcterms:created xsi:type="dcterms:W3CDTF">2025-08-26T20:02:00Z</dcterms:created>
  <dcterms:modified xsi:type="dcterms:W3CDTF">2025-08-26T20:02:00Z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0x010100A5B8DD16476CD04EB7880B3961AF282E</vt:lpwstr>
  </property>
  <property fmtid="{D5CDD505-2E9C-101B-9397-08002B2CF9AE}" pid="3" name="MediaServiceImageTags">
    <vt:lpwstr/>
  </property>
</Properties>
</file>